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11B5" w14:textId="77777777" w:rsidR="00387143" w:rsidRPr="004223D8" w:rsidRDefault="00387143">
      <w:pPr>
        <w:pStyle w:val="Header"/>
        <w:tabs>
          <w:tab w:val="clear" w:pos="4153"/>
          <w:tab w:val="clear" w:pos="8306"/>
        </w:tabs>
        <w:rPr>
          <w:rFonts w:ascii="Arial" w:hAnsi="Arial" w:cs="Arial"/>
        </w:rPr>
      </w:pPr>
    </w:p>
    <w:p w14:paraId="640A022D" w14:textId="77777777" w:rsidR="00387143" w:rsidRPr="004223D8" w:rsidRDefault="00387143">
      <w:pPr>
        <w:rPr>
          <w:rFonts w:ascii="Arial" w:hAnsi="Arial" w:cs="Arial"/>
        </w:rPr>
      </w:pPr>
    </w:p>
    <w:p w14:paraId="51760DDB" w14:textId="7C30B77B" w:rsidR="00465767" w:rsidRPr="003A6DC4" w:rsidRDefault="00465767" w:rsidP="003A6DC4">
      <w:pPr>
        <w:pStyle w:val="Title"/>
        <w:rPr>
          <w:rFonts w:ascii="Arial" w:hAnsi="Arial" w:cs="Arial"/>
          <w:sz w:val="22"/>
          <w:szCs w:val="22"/>
        </w:rPr>
      </w:pPr>
      <w:r w:rsidRPr="003A6DC4">
        <w:rPr>
          <w:rFonts w:ascii="Arial" w:hAnsi="Arial" w:cs="Arial"/>
          <w:sz w:val="22"/>
          <w:szCs w:val="22"/>
        </w:rPr>
        <w:t>Chief Finance Officers</w:t>
      </w:r>
    </w:p>
    <w:p w14:paraId="38FE7794" w14:textId="77777777" w:rsidR="00465767" w:rsidRPr="00465767" w:rsidRDefault="00465767" w:rsidP="00465767">
      <w:pPr>
        <w:rPr>
          <w:rFonts w:ascii="Arial" w:hAnsi="Arial" w:cs="Arial"/>
        </w:rPr>
      </w:pPr>
    </w:p>
    <w:p w14:paraId="153E4D9F" w14:textId="77777777" w:rsidR="00465767" w:rsidRPr="00465767" w:rsidRDefault="00465767" w:rsidP="00465767">
      <w:pPr>
        <w:rPr>
          <w:rFonts w:ascii="Arial" w:hAnsi="Arial" w:cs="Arial"/>
        </w:rPr>
      </w:pPr>
    </w:p>
    <w:p w14:paraId="123492F9" w14:textId="77777777" w:rsidR="00465767" w:rsidRPr="00465767" w:rsidRDefault="00465767" w:rsidP="00465767">
      <w:pPr>
        <w:rPr>
          <w:rFonts w:ascii="Arial" w:hAnsi="Arial" w:cs="Arial"/>
        </w:rPr>
      </w:pPr>
      <w:r w:rsidRPr="00465767">
        <w:rPr>
          <w:rFonts w:ascii="Arial" w:hAnsi="Arial" w:cs="Arial"/>
        </w:rPr>
        <w:t>13 October 2021</w:t>
      </w:r>
    </w:p>
    <w:p w14:paraId="6F0265BE" w14:textId="77777777" w:rsidR="00387143" w:rsidRPr="004223D8" w:rsidRDefault="00387143">
      <w:pPr>
        <w:rPr>
          <w:rFonts w:ascii="Arial" w:hAnsi="Arial" w:cs="Arial"/>
        </w:rPr>
      </w:pPr>
    </w:p>
    <w:p w14:paraId="44D134ED" w14:textId="77777777" w:rsidR="00387143" w:rsidRPr="004223D8" w:rsidRDefault="00096B36">
      <w:pPr>
        <w:rPr>
          <w:rFonts w:ascii="Arial" w:hAnsi="Arial" w:cs="Arial"/>
        </w:rPr>
      </w:pPr>
      <w:r w:rsidRPr="004223D8">
        <w:rPr>
          <w:rFonts w:ascii="Arial" w:hAnsi="Arial" w:cs="Arial"/>
        </w:rPr>
        <w:br w:type="textWrapping" w:clear="all"/>
      </w:r>
    </w:p>
    <w:p w14:paraId="28E838A6" w14:textId="351B4B62" w:rsidR="00387143" w:rsidRPr="004223D8" w:rsidRDefault="00387143">
      <w:pPr>
        <w:pStyle w:val="Header"/>
        <w:tabs>
          <w:tab w:val="clear" w:pos="4153"/>
          <w:tab w:val="clear" w:pos="8306"/>
        </w:tabs>
        <w:spacing w:line="280" w:lineRule="exact"/>
        <w:rPr>
          <w:rFonts w:ascii="Arial" w:hAnsi="Arial" w:cs="Arial"/>
          <w:sz w:val="24"/>
        </w:rPr>
      </w:pPr>
      <w:r w:rsidRPr="004223D8">
        <w:rPr>
          <w:rFonts w:ascii="Arial" w:hAnsi="Arial" w:cs="Arial"/>
        </w:rPr>
        <w:t>Dear Colleague</w:t>
      </w:r>
      <w:r w:rsidR="004223D8">
        <w:rPr>
          <w:rFonts w:ascii="Arial" w:hAnsi="Arial" w:cs="Arial"/>
        </w:rPr>
        <w:t>s</w:t>
      </w:r>
    </w:p>
    <w:p w14:paraId="6FD1F5E5" w14:textId="77777777" w:rsidR="00387143" w:rsidRPr="004223D8" w:rsidRDefault="00387143">
      <w:pPr>
        <w:pStyle w:val="Header"/>
        <w:tabs>
          <w:tab w:val="clear" w:pos="4153"/>
          <w:tab w:val="clear" w:pos="8306"/>
        </w:tabs>
        <w:spacing w:line="280" w:lineRule="exact"/>
        <w:rPr>
          <w:rFonts w:ascii="Arial" w:hAnsi="Arial" w:cs="Arial"/>
          <w:sz w:val="24"/>
        </w:rPr>
      </w:pPr>
    </w:p>
    <w:p w14:paraId="64D337DE" w14:textId="21DC8FAA" w:rsidR="00387143" w:rsidRPr="004223D8" w:rsidRDefault="00387143">
      <w:pPr>
        <w:pBdr>
          <w:top w:val="double" w:sz="6" w:space="1" w:color="auto"/>
          <w:left w:val="double" w:sz="6" w:space="1" w:color="auto"/>
          <w:bottom w:val="double" w:sz="6" w:space="1" w:color="auto"/>
          <w:right w:val="double" w:sz="6" w:space="1" w:color="auto"/>
        </w:pBdr>
        <w:spacing w:before="120"/>
        <w:jc w:val="center"/>
        <w:rPr>
          <w:rFonts w:ascii="Arial" w:hAnsi="Arial" w:cs="Arial"/>
          <w:b/>
        </w:rPr>
      </w:pPr>
      <w:r w:rsidRPr="004223D8">
        <w:rPr>
          <w:rFonts w:ascii="Arial" w:hAnsi="Arial" w:cs="Arial"/>
          <w:b/>
        </w:rPr>
        <w:t>WELSH REVEN</w:t>
      </w:r>
      <w:r w:rsidR="005121B8" w:rsidRPr="004223D8">
        <w:rPr>
          <w:rFonts w:ascii="Arial" w:hAnsi="Arial" w:cs="Arial"/>
          <w:b/>
        </w:rPr>
        <w:t>UE SUPPORT GRANT SETTLEMENT 20</w:t>
      </w:r>
      <w:r w:rsidR="00E70040" w:rsidRPr="004223D8">
        <w:rPr>
          <w:rFonts w:ascii="Arial" w:hAnsi="Arial" w:cs="Arial"/>
          <w:b/>
        </w:rPr>
        <w:t>2</w:t>
      </w:r>
      <w:r w:rsidR="00AB5C6A" w:rsidRPr="004223D8">
        <w:rPr>
          <w:rFonts w:ascii="Arial" w:hAnsi="Arial" w:cs="Arial"/>
          <w:b/>
        </w:rPr>
        <w:t>2</w:t>
      </w:r>
      <w:r w:rsidR="009152F6" w:rsidRPr="004223D8">
        <w:rPr>
          <w:rFonts w:ascii="Arial" w:hAnsi="Arial" w:cs="Arial"/>
          <w:b/>
        </w:rPr>
        <w:t>-</w:t>
      </w:r>
      <w:r w:rsidR="00B227AF" w:rsidRPr="004223D8">
        <w:rPr>
          <w:rFonts w:ascii="Arial" w:hAnsi="Arial" w:cs="Arial"/>
          <w:b/>
        </w:rPr>
        <w:t>2</w:t>
      </w:r>
      <w:r w:rsidR="00AB5C6A" w:rsidRPr="004223D8">
        <w:rPr>
          <w:rFonts w:ascii="Arial" w:hAnsi="Arial" w:cs="Arial"/>
          <w:b/>
        </w:rPr>
        <w:t>3</w:t>
      </w:r>
      <w:r w:rsidRPr="004223D8">
        <w:rPr>
          <w:rFonts w:ascii="Arial" w:hAnsi="Arial" w:cs="Arial"/>
          <w:b/>
        </w:rPr>
        <w:t>:</w:t>
      </w:r>
    </w:p>
    <w:p w14:paraId="16132C39" w14:textId="77777777" w:rsidR="00387143" w:rsidRPr="004223D8" w:rsidRDefault="00387143">
      <w:pPr>
        <w:pStyle w:val="Heading3"/>
        <w:rPr>
          <w:rFonts w:ascii="Arial" w:hAnsi="Arial" w:cs="Arial"/>
        </w:rPr>
      </w:pPr>
      <w:r w:rsidRPr="004223D8">
        <w:rPr>
          <w:rFonts w:ascii="Arial" w:hAnsi="Arial" w:cs="Arial"/>
        </w:rPr>
        <w:t>STANDARD SPENDING ASSESSMENTS</w:t>
      </w:r>
    </w:p>
    <w:p w14:paraId="789441B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AAB41AF" w14:textId="77777777" w:rsidR="00387143" w:rsidRPr="004223D8" w:rsidRDefault="00B0414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4223D8">
        <w:rPr>
          <w:rFonts w:ascii="Arial" w:hAnsi="Arial" w:cs="Arial"/>
          <w:b/>
        </w:rPr>
        <w:t xml:space="preserve">Verification </w:t>
      </w:r>
      <w:r w:rsidR="00387143" w:rsidRPr="004223D8">
        <w:rPr>
          <w:rFonts w:ascii="Arial" w:hAnsi="Arial" w:cs="Arial"/>
          <w:b/>
        </w:rPr>
        <w:t>of non-financial data for calculation of standard spending assessments (SSAs)</w:t>
      </w:r>
    </w:p>
    <w:p w14:paraId="4703B5C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4629ADE" w14:textId="77777777"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The </w:t>
      </w:r>
      <w:r w:rsidR="007C272E" w:rsidRPr="004223D8">
        <w:rPr>
          <w:rFonts w:ascii="Arial" w:hAnsi="Arial" w:cs="Arial"/>
        </w:rPr>
        <w:t>Welsh Government</w:t>
      </w:r>
      <w:r w:rsidRPr="004223D8">
        <w:rPr>
          <w:rFonts w:ascii="Arial" w:hAnsi="Arial" w:cs="Arial"/>
        </w:rPr>
        <w:t xml:space="preserve"> has the power to collect non-financial information from local authorities for use in the calculation of standard spending assessments (SSAs). In order that the data used are as accurate and reliable as possible it was agreed</w:t>
      </w:r>
      <w:r w:rsidR="00E02CF4" w:rsidRPr="004223D8">
        <w:rPr>
          <w:rFonts w:ascii="Arial" w:hAnsi="Arial" w:cs="Arial"/>
        </w:rPr>
        <w:t>,</w:t>
      </w:r>
      <w:r w:rsidRPr="004223D8">
        <w:rPr>
          <w:rFonts w:ascii="Arial" w:hAnsi="Arial" w:cs="Arial"/>
        </w:rPr>
        <w:t xml:space="preserve"> in partnership with the Welsh Local Government Association (WLGA), that local authorities should have an opportunity to scrutinise the non-financial data used.</w:t>
      </w:r>
    </w:p>
    <w:p w14:paraId="05DC1A3B"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7E70C58" w14:textId="77777777" w:rsidR="00387143" w:rsidRPr="004223D8" w:rsidRDefault="00AC407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Summary of</w:t>
      </w:r>
      <w:r w:rsidR="007C272E" w:rsidRPr="004223D8">
        <w:rPr>
          <w:rFonts w:ascii="Arial" w:hAnsi="Arial" w:cs="Arial"/>
          <w:b/>
        </w:rPr>
        <w:t xml:space="preserve"> the </w:t>
      </w:r>
      <w:r w:rsidR="00B04140" w:rsidRPr="004223D8">
        <w:rPr>
          <w:rFonts w:ascii="Arial" w:hAnsi="Arial" w:cs="Arial"/>
          <w:b/>
        </w:rPr>
        <w:t xml:space="preserve">verification </w:t>
      </w:r>
      <w:r w:rsidR="007C272E" w:rsidRPr="004223D8">
        <w:rPr>
          <w:rFonts w:ascii="Arial" w:hAnsi="Arial" w:cs="Arial"/>
          <w:b/>
        </w:rPr>
        <w:t>process</w:t>
      </w:r>
    </w:p>
    <w:p w14:paraId="25D16DAD"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E695A4A" w14:textId="05C44B4B" w:rsidR="007C272E" w:rsidRPr="004223D8" w:rsidRDefault="007C27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We will be </w:t>
      </w:r>
      <w:r w:rsidR="00927D0F" w:rsidRPr="004223D8">
        <w:rPr>
          <w:rFonts w:ascii="Arial" w:hAnsi="Arial" w:cs="Arial"/>
        </w:rPr>
        <w:t>publishing</w:t>
      </w:r>
      <w:r w:rsidRPr="004223D8">
        <w:rPr>
          <w:rFonts w:ascii="Arial" w:hAnsi="Arial" w:cs="Arial"/>
        </w:rPr>
        <w:t xml:space="preserve"> the </w:t>
      </w:r>
      <w:r w:rsidR="00F95A2D" w:rsidRPr="004223D8">
        <w:rPr>
          <w:rFonts w:ascii="Arial" w:hAnsi="Arial" w:cs="Arial"/>
        </w:rPr>
        <w:t xml:space="preserve">non-financial </w:t>
      </w:r>
      <w:r w:rsidRPr="004223D8">
        <w:rPr>
          <w:rFonts w:ascii="Arial" w:hAnsi="Arial" w:cs="Arial"/>
        </w:rPr>
        <w:t xml:space="preserve">data on the Welsh Government Website for you to download. The </w:t>
      </w:r>
      <w:r w:rsidR="00927D0F" w:rsidRPr="004223D8">
        <w:rPr>
          <w:rFonts w:ascii="Arial" w:hAnsi="Arial" w:cs="Arial"/>
        </w:rPr>
        <w:t xml:space="preserve">data </w:t>
      </w:r>
      <w:r w:rsidRPr="004223D8">
        <w:rPr>
          <w:rFonts w:ascii="Arial" w:hAnsi="Arial" w:cs="Arial"/>
        </w:rPr>
        <w:t xml:space="preserve">checking process will be carried out in two rounds. The </w:t>
      </w:r>
      <w:r w:rsidR="007F7E68" w:rsidRPr="004223D8">
        <w:rPr>
          <w:rFonts w:ascii="Arial" w:hAnsi="Arial" w:cs="Arial"/>
        </w:rPr>
        <w:t xml:space="preserve">verification </w:t>
      </w:r>
      <w:r w:rsidR="00927D0F" w:rsidRPr="004223D8">
        <w:rPr>
          <w:rFonts w:ascii="Arial" w:hAnsi="Arial" w:cs="Arial"/>
        </w:rPr>
        <w:t>data</w:t>
      </w:r>
      <w:r w:rsidRPr="004223D8">
        <w:rPr>
          <w:rFonts w:ascii="Arial" w:hAnsi="Arial" w:cs="Arial"/>
        </w:rPr>
        <w:t xml:space="preserve"> will be available to download on </w:t>
      </w:r>
      <w:r w:rsidR="00AB5C6A" w:rsidRPr="004223D8">
        <w:rPr>
          <w:rFonts w:ascii="Arial" w:hAnsi="Arial" w:cs="Arial"/>
          <w:b/>
        </w:rPr>
        <w:t>13</w:t>
      </w:r>
      <w:r w:rsidR="004137D2" w:rsidRPr="004223D8">
        <w:rPr>
          <w:rFonts w:ascii="Arial" w:hAnsi="Arial" w:cs="Arial"/>
          <w:b/>
        </w:rPr>
        <w:t xml:space="preserve"> </w:t>
      </w:r>
      <w:r w:rsidR="00AB5C6A" w:rsidRPr="004223D8">
        <w:rPr>
          <w:rFonts w:ascii="Arial" w:hAnsi="Arial" w:cs="Arial"/>
          <w:b/>
        </w:rPr>
        <w:t>October</w:t>
      </w:r>
      <w:r w:rsidR="00E70040" w:rsidRPr="004223D8">
        <w:rPr>
          <w:rFonts w:ascii="Arial" w:hAnsi="Arial" w:cs="Arial"/>
          <w:b/>
        </w:rPr>
        <w:t xml:space="preserve"> 202</w:t>
      </w:r>
      <w:r w:rsidR="00AB5C6A" w:rsidRPr="004223D8">
        <w:rPr>
          <w:rFonts w:ascii="Arial" w:hAnsi="Arial" w:cs="Arial"/>
          <w:b/>
        </w:rPr>
        <w:t>1</w:t>
      </w:r>
      <w:r w:rsidR="007F7E68" w:rsidRPr="004223D8">
        <w:rPr>
          <w:rFonts w:ascii="Arial" w:hAnsi="Arial" w:cs="Arial"/>
        </w:rPr>
        <w:t>. This year, like last</w:t>
      </w:r>
      <w:r w:rsidR="002C4B11" w:rsidRPr="004223D8">
        <w:rPr>
          <w:rFonts w:ascii="Arial" w:hAnsi="Arial" w:cs="Arial"/>
        </w:rPr>
        <w:t xml:space="preserve"> year</w:t>
      </w:r>
      <w:r w:rsidR="007F7E68" w:rsidRPr="004223D8">
        <w:rPr>
          <w:rFonts w:ascii="Arial" w:hAnsi="Arial" w:cs="Arial"/>
        </w:rPr>
        <w:t>, we have combined the first and second verification</w:t>
      </w:r>
      <w:r w:rsidR="002C4B11" w:rsidRPr="004223D8">
        <w:rPr>
          <w:rFonts w:ascii="Arial" w:hAnsi="Arial" w:cs="Arial"/>
        </w:rPr>
        <w:t xml:space="preserve"> rounds, due to the anticipated timing of the budget</w:t>
      </w:r>
      <w:r w:rsidRPr="004223D8">
        <w:rPr>
          <w:rFonts w:ascii="Arial" w:hAnsi="Arial" w:cs="Arial"/>
        </w:rPr>
        <w:t>.</w:t>
      </w:r>
    </w:p>
    <w:p w14:paraId="5AB9BDEB"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2B7D616"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 purpose of the data verification exercise is not to re-visit published estimates where the changes are minor. This process is to ensure that any significant errors or revisions to the non-financial data are identified prior to the publication of the Local Government Settlement.</w:t>
      </w:r>
    </w:p>
    <w:p w14:paraId="019CCB2F" w14:textId="77777777" w:rsidR="00A5291D" w:rsidRPr="004223D8" w:rsidRDefault="00A5291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br w:type="page"/>
      </w:r>
    </w:p>
    <w:p w14:paraId="772B7E99" w14:textId="77777777" w:rsidR="00F95A2D" w:rsidRPr="004223D8" w:rsidRDefault="00F95A2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b/>
        </w:rPr>
        <w:lastRenderedPageBreak/>
        <w:t>The procedure</w:t>
      </w:r>
    </w:p>
    <w:p w14:paraId="5AA49A15"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7B80F96" w14:textId="29F0B2F6" w:rsidR="00D70BA9"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You are requested to</w:t>
      </w:r>
      <w:r w:rsidR="00B31196" w:rsidRPr="004223D8">
        <w:rPr>
          <w:rFonts w:ascii="Arial" w:hAnsi="Arial" w:cs="Arial"/>
        </w:rPr>
        <w:t xml:space="preserve"> </w:t>
      </w:r>
      <w:r w:rsidR="001A7225" w:rsidRPr="004223D8">
        <w:rPr>
          <w:rFonts w:ascii="Arial" w:hAnsi="Arial" w:cs="Arial"/>
        </w:rPr>
        <w:t xml:space="preserve">go onto </w:t>
      </w:r>
      <w:r w:rsidR="002C4B11" w:rsidRPr="004223D8">
        <w:rPr>
          <w:rFonts w:ascii="Arial" w:hAnsi="Arial" w:cs="Arial"/>
        </w:rPr>
        <w:t xml:space="preserve">the Welsh Government </w:t>
      </w:r>
      <w:r w:rsidR="001A7225" w:rsidRPr="004223D8">
        <w:rPr>
          <w:rFonts w:ascii="Arial" w:hAnsi="Arial" w:cs="Arial"/>
        </w:rPr>
        <w:t>website, download the spreadsheet</w:t>
      </w:r>
      <w:r w:rsidR="002C4B11" w:rsidRPr="004223D8">
        <w:rPr>
          <w:rFonts w:ascii="Arial" w:hAnsi="Arial" w:cs="Arial"/>
        </w:rPr>
        <w:t xml:space="preserve"> </w:t>
      </w:r>
      <w:r w:rsidR="001A7225" w:rsidRPr="004223D8">
        <w:rPr>
          <w:rFonts w:ascii="Arial" w:hAnsi="Arial" w:cs="Arial"/>
        </w:rPr>
        <w:t>and</w:t>
      </w:r>
      <w:r w:rsidRPr="004223D8">
        <w:rPr>
          <w:rFonts w:ascii="Arial" w:hAnsi="Arial" w:cs="Arial"/>
        </w:rPr>
        <w:t xml:space="preserve"> scrutinise the non-financial data relating to your authority.</w:t>
      </w:r>
      <w:r w:rsidR="00D70BA9" w:rsidRPr="004223D8">
        <w:rPr>
          <w:rFonts w:ascii="Arial" w:hAnsi="Arial" w:cs="Arial"/>
        </w:rPr>
        <w:t xml:space="preserve"> </w:t>
      </w:r>
      <w:r w:rsidR="00B31196" w:rsidRPr="004223D8">
        <w:rPr>
          <w:rFonts w:ascii="Arial" w:hAnsi="Arial" w:cs="Arial"/>
        </w:rPr>
        <w:t>The data takes the form of a spreadsheet containing datasets for all 22 local authorities.</w:t>
      </w:r>
      <w:r w:rsidR="001A7225" w:rsidRPr="004223D8">
        <w:rPr>
          <w:rFonts w:ascii="Arial" w:hAnsi="Arial" w:cs="Arial"/>
        </w:rPr>
        <w:t xml:space="preserve"> </w:t>
      </w:r>
      <w:r w:rsidR="00D70BA9" w:rsidRPr="004223D8">
        <w:rPr>
          <w:rFonts w:ascii="Arial" w:hAnsi="Arial" w:cs="Arial"/>
        </w:rPr>
        <w:t xml:space="preserve">There are also tables containing data relating to the previous </w:t>
      </w:r>
      <w:r w:rsidR="002C4B11" w:rsidRPr="004223D8">
        <w:rPr>
          <w:rFonts w:ascii="Arial" w:hAnsi="Arial" w:cs="Arial"/>
        </w:rPr>
        <w:t xml:space="preserve">two </w:t>
      </w:r>
      <w:r w:rsidR="00D70BA9" w:rsidRPr="004223D8">
        <w:rPr>
          <w:rFonts w:ascii="Arial" w:hAnsi="Arial" w:cs="Arial"/>
        </w:rPr>
        <w:t>data years. These are included for comparison reasons only.</w:t>
      </w:r>
    </w:p>
    <w:p w14:paraId="6B3AE646"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DA10423" w14:textId="06835DE7" w:rsidR="001A7225" w:rsidRPr="004223D8" w:rsidRDefault="00B31196"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rPr>
        <w:t>T</w:t>
      </w:r>
      <w:r w:rsidR="001A7225" w:rsidRPr="004223D8">
        <w:rPr>
          <w:rFonts w:ascii="Arial" w:hAnsi="Arial" w:cs="Arial"/>
        </w:rPr>
        <w:t>o accompany the data</w:t>
      </w:r>
      <w:r w:rsidR="002C4B11" w:rsidRPr="004223D8">
        <w:rPr>
          <w:rFonts w:ascii="Arial" w:hAnsi="Arial" w:cs="Arial"/>
        </w:rPr>
        <w:t>,</w:t>
      </w:r>
      <w:r w:rsidR="001A7225" w:rsidRPr="004223D8">
        <w:rPr>
          <w:rFonts w:ascii="Arial" w:hAnsi="Arial" w:cs="Arial"/>
        </w:rPr>
        <w:t xml:space="preserve"> a</w:t>
      </w:r>
      <w:r w:rsidRPr="004223D8">
        <w:rPr>
          <w:rFonts w:ascii="Arial" w:hAnsi="Arial" w:cs="Arial"/>
        </w:rPr>
        <w:t xml:space="preserve"> </w:t>
      </w:r>
      <w:r w:rsidR="001A7225" w:rsidRPr="004223D8">
        <w:rPr>
          <w:rFonts w:ascii="Arial" w:hAnsi="Arial" w:cs="Arial"/>
        </w:rPr>
        <w:t xml:space="preserve">data note </w:t>
      </w:r>
      <w:r w:rsidRPr="004223D8">
        <w:rPr>
          <w:rFonts w:ascii="Arial" w:hAnsi="Arial" w:cs="Arial"/>
        </w:rPr>
        <w:t xml:space="preserve">describing the data in more detail is also </w:t>
      </w:r>
      <w:r w:rsidR="001A7225" w:rsidRPr="004223D8">
        <w:rPr>
          <w:rFonts w:ascii="Arial" w:hAnsi="Arial" w:cs="Arial"/>
        </w:rPr>
        <w:t>available on the website</w:t>
      </w:r>
      <w:r w:rsidRPr="004223D8">
        <w:rPr>
          <w:rFonts w:ascii="Arial" w:hAnsi="Arial" w:cs="Arial"/>
        </w:rPr>
        <w:t>. Th</w:t>
      </w:r>
      <w:r w:rsidR="008A3AEE" w:rsidRPr="004223D8">
        <w:rPr>
          <w:rFonts w:ascii="Arial" w:hAnsi="Arial" w:cs="Arial"/>
        </w:rPr>
        <w:t>is</w:t>
      </w:r>
      <w:r w:rsidR="001A7225" w:rsidRPr="004223D8">
        <w:rPr>
          <w:rFonts w:ascii="Arial" w:hAnsi="Arial" w:cs="Arial"/>
        </w:rPr>
        <w:t xml:space="preserve"> </w:t>
      </w:r>
      <w:r w:rsidR="008A3AEE" w:rsidRPr="004223D8">
        <w:rPr>
          <w:rFonts w:ascii="Arial" w:hAnsi="Arial" w:cs="Arial"/>
        </w:rPr>
        <w:t xml:space="preserve">verification </w:t>
      </w:r>
      <w:r w:rsidR="001A7225" w:rsidRPr="004223D8">
        <w:rPr>
          <w:rFonts w:ascii="Arial" w:hAnsi="Arial" w:cs="Arial"/>
        </w:rPr>
        <w:t xml:space="preserve">round </w:t>
      </w:r>
      <w:r w:rsidR="008A3AEE" w:rsidRPr="004223D8">
        <w:rPr>
          <w:rFonts w:ascii="Arial" w:hAnsi="Arial" w:cs="Arial"/>
        </w:rPr>
        <w:t>will</w:t>
      </w:r>
      <w:r w:rsidR="00B04140" w:rsidRPr="004223D8">
        <w:rPr>
          <w:rFonts w:ascii="Arial" w:hAnsi="Arial" w:cs="Arial"/>
        </w:rPr>
        <w:t xml:space="preserve"> </w:t>
      </w:r>
      <w:r w:rsidR="001A7225" w:rsidRPr="004223D8">
        <w:rPr>
          <w:rFonts w:ascii="Arial" w:hAnsi="Arial" w:cs="Arial"/>
        </w:rPr>
        <w:t>need</w:t>
      </w:r>
      <w:r w:rsidRPr="004223D8">
        <w:rPr>
          <w:rFonts w:ascii="Arial" w:hAnsi="Arial" w:cs="Arial"/>
        </w:rPr>
        <w:t xml:space="preserve"> to be finalised by </w:t>
      </w:r>
      <w:r w:rsidR="00AB5C6A" w:rsidRPr="004223D8">
        <w:rPr>
          <w:rFonts w:ascii="Arial" w:hAnsi="Arial" w:cs="Arial"/>
          <w:b/>
        </w:rPr>
        <w:t>5</w:t>
      </w:r>
      <w:r w:rsidR="00706D59" w:rsidRPr="004223D8">
        <w:rPr>
          <w:rFonts w:ascii="Arial" w:hAnsi="Arial" w:cs="Arial"/>
          <w:b/>
        </w:rPr>
        <w:t xml:space="preserve"> </w:t>
      </w:r>
      <w:r w:rsidR="00AB5C6A" w:rsidRPr="004223D8">
        <w:rPr>
          <w:rFonts w:ascii="Arial" w:hAnsi="Arial" w:cs="Arial"/>
          <w:b/>
        </w:rPr>
        <w:t>November</w:t>
      </w:r>
      <w:r w:rsidRPr="004223D8">
        <w:rPr>
          <w:rFonts w:ascii="Arial" w:hAnsi="Arial" w:cs="Arial"/>
          <w:b/>
        </w:rPr>
        <w:t xml:space="preserve"> 20</w:t>
      </w:r>
      <w:r w:rsidR="00AB5C6A" w:rsidRPr="004223D8">
        <w:rPr>
          <w:rFonts w:ascii="Arial" w:hAnsi="Arial" w:cs="Arial"/>
          <w:b/>
        </w:rPr>
        <w:t>21</w:t>
      </w:r>
      <w:r w:rsidRPr="004223D8">
        <w:rPr>
          <w:rFonts w:ascii="Arial" w:hAnsi="Arial" w:cs="Arial"/>
          <w:b/>
        </w:rPr>
        <w:t xml:space="preserve">, </w:t>
      </w:r>
      <w:r w:rsidRPr="004223D8">
        <w:rPr>
          <w:rFonts w:ascii="Arial" w:hAnsi="Arial" w:cs="Arial"/>
        </w:rPr>
        <w:t>and it would be appreciated if forms could be returned</w:t>
      </w:r>
      <w:r w:rsidRPr="004223D8">
        <w:rPr>
          <w:rFonts w:ascii="Arial" w:hAnsi="Arial" w:cs="Arial"/>
          <w:b/>
        </w:rPr>
        <w:t xml:space="preserve"> </w:t>
      </w:r>
      <w:r w:rsidRPr="004223D8">
        <w:rPr>
          <w:rFonts w:ascii="Arial" w:hAnsi="Arial" w:cs="Arial"/>
        </w:rPr>
        <w:t>as early as possible before that date</w:t>
      </w:r>
      <w:r w:rsidRPr="004223D8">
        <w:rPr>
          <w:rFonts w:ascii="Arial" w:hAnsi="Arial" w:cs="Arial"/>
          <w:b/>
        </w:rPr>
        <w:t>.</w:t>
      </w:r>
      <w:r w:rsidRPr="004223D8">
        <w:rPr>
          <w:rFonts w:ascii="Arial" w:hAnsi="Arial" w:cs="Arial"/>
        </w:rPr>
        <w:t xml:space="preserve"> </w:t>
      </w:r>
    </w:p>
    <w:p w14:paraId="3528A488" w14:textId="77777777" w:rsidR="007F5C5F" w:rsidRPr="004223D8" w:rsidRDefault="007F5C5F" w:rsidP="007F5C5F">
      <w:pPr>
        <w:rPr>
          <w:rFonts w:ascii="Arial" w:hAnsi="Arial" w:cs="Arial"/>
        </w:rPr>
      </w:pPr>
    </w:p>
    <w:p w14:paraId="733CCBDF" w14:textId="5B3BEFB8" w:rsidR="00706D59" w:rsidRPr="004223D8" w:rsidRDefault="00927D0F" w:rsidP="007F5C5F">
      <w:pPr>
        <w:rPr>
          <w:rFonts w:ascii="Arial" w:hAnsi="Arial" w:cs="Arial"/>
        </w:rPr>
      </w:pPr>
      <w:r w:rsidRPr="004223D8">
        <w:rPr>
          <w:rFonts w:ascii="Arial" w:hAnsi="Arial" w:cs="Arial"/>
        </w:rPr>
        <w:t>Please</w:t>
      </w:r>
      <w:r w:rsidR="00387143" w:rsidRPr="004223D8">
        <w:rPr>
          <w:rFonts w:ascii="Arial" w:hAnsi="Arial" w:cs="Arial"/>
        </w:rPr>
        <w:t xml:space="preserve"> complete the verification form</w:t>
      </w:r>
      <w:r w:rsidRPr="004223D8">
        <w:rPr>
          <w:rFonts w:ascii="Arial" w:hAnsi="Arial" w:cs="Arial"/>
        </w:rPr>
        <w:t xml:space="preserve"> and return to us</w:t>
      </w:r>
      <w:r w:rsidR="00494D5C" w:rsidRPr="004223D8">
        <w:rPr>
          <w:rFonts w:ascii="Arial" w:hAnsi="Arial" w:cs="Arial"/>
        </w:rPr>
        <w:t xml:space="preserve"> </w:t>
      </w:r>
      <w:r w:rsidR="008A3AEE" w:rsidRPr="004223D8">
        <w:rPr>
          <w:rFonts w:ascii="Arial" w:hAnsi="Arial" w:cs="Arial"/>
        </w:rPr>
        <w:t>via</w:t>
      </w:r>
      <w:r w:rsidR="00443C62" w:rsidRPr="004223D8">
        <w:rPr>
          <w:rFonts w:ascii="Arial" w:hAnsi="Arial" w:cs="Arial"/>
        </w:rPr>
        <w:t xml:space="preserve"> email</w:t>
      </w:r>
      <w:r w:rsidRPr="004223D8">
        <w:rPr>
          <w:rFonts w:ascii="Arial" w:hAnsi="Arial" w:cs="Arial"/>
        </w:rPr>
        <w:t xml:space="preserve">. If you have any queries about the data please </w:t>
      </w:r>
      <w:r w:rsidR="00387143" w:rsidRPr="004223D8">
        <w:rPr>
          <w:rFonts w:ascii="Arial" w:hAnsi="Arial" w:cs="Arial"/>
        </w:rPr>
        <w:t>rais</w:t>
      </w:r>
      <w:r w:rsidRPr="004223D8">
        <w:rPr>
          <w:rFonts w:ascii="Arial" w:hAnsi="Arial" w:cs="Arial"/>
        </w:rPr>
        <w:t>e them</w:t>
      </w:r>
      <w:r w:rsidR="00387143" w:rsidRPr="004223D8">
        <w:rPr>
          <w:rFonts w:ascii="Arial" w:hAnsi="Arial" w:cs="Arial"/>
        </w:rPr>
        <w:t xml:space="preserve"> </w:t>
      </w:r>
      <w:r w:rsidRPr="004223D8">
        <w:rPr>
          <w:rFonts w:ascii="Arial" w:hAnsi="Arial" w:cs="Arial"/>
        </w:rPr>
        <w:t>on the query form</w:t>
      </w:r>
      <w:r w:rsidR="00D70BA9" w:rsidRPr="004223D8">
        <w:rPr>
          <w:rFonts w:ascii="Arial" w:hAnsi="Arial" w:cs="Arial"/>
        </w:rPr>
        <w:t xml:space="preserve"> and send back to us via the email address</w:t>
      </w:r>
      <w:r w:rsidR="00706D59" w:rsidRPr="004223D8">
        <w:rPr>
          <w:rFonts w:ascii="Arial" w:hAnsi="Arial" w:cs="Arial"/>
        </w:rPr>
        <w:t xml:space="preserve"> </w:t>
      </w:r>
      <w:hyperlink r:id="rId9" w:history="1">
        <w:r w:rsidR="00B227AF" w:rsidRPr="004223D8">
          <w:rPr>
            <w:rStyle w:val="Hyperlink"/>
            <w:rFonts w:ascii="Arial" w:hAnsi="Arial" w:cs="Arial"/>
            <w:sz w:val="20"/>
            <w:lang w:eastAsia="en-GB"/>
          </w:rPr>
          <w:t>LGFPSettlement@Gov.Wales</w:t>
        </w:r>
      </w:hyperlink>
      <w:r w:rsidR="00B227AF" w:rsidRPr="004223D8">
        <w:rPr>
          <w:rFonts w:ascii="Arial" w:hAnsi="Arial" w:cs="Arial"/>
          <w:sz w:val="20"/>
          <w:lang w:eastAsia="en-GB"/>
        </w:rPr>
        <w:t xml:space="preserve"> </w:t>
      </w:r>
    </w:p>
    <w:p w14:paraId="7E661B60" w14:textId="77777777" w:rsidR="00706D59" w:rsidRPr="004223D8" w:rsidRDefault="00706D59" w:rsidP="00706D59">
      <w:pPr>
        <w:rPr>
          <w:rFonts w:ascii="Arial" w:hAnsi="Arial" w:cs="Arial"/>
          <w:u w:val="single"/>
        </w:rPr>
      </w:pPr>
    </w:p>
    <w:p w14:paraId="2E352B56" w14:textId="77777777" w:rsidR="00387143" w:rsidRPr="004223D8" w:rsidRDefault="00387143" w:rsidP="003A51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Whilst there is no formal obligation on your part to participate in this exercise, it is regarded as an important stage in the Welsh revenue settlement consultation process and of the subsequent calculation of SSAs.</w:t>
      </w:r>
    </w:p>
    <w:p w14:paraId="48CC46A7" w14:textId="77777777" w:rsidR="00CC30BB" w:rsidRPr="004223D8" w:rsidRDefault="00CC30BB"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5FBF4849" w14:textId="77777777" w:rsidR="00927D0F"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Pupils at Independent Schools</w:t>
      </w:r>
    </w:p>
    <w:p w14:paraId="48450DA2"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C28D606" w14:textId="5E89B59E" w:rsidR="00AC4070"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You are also requested to notify us of any pupils educated in independent schools for pupils without statements of special educational need (excluding special schools) for whom your authority pays full tuition fees as recorded on </w:t>
      </w:r>
      <w:r w:rsidR="00443C62" w:rsidRPr="004223D8">
        <w:rPr>
          <w:rFonts w:ascii="Arial" w:hAnsi="Arial" w:cs="Arial"/>
        </w:rPr>
        <w:t xml:space="preserve">the Revenue Outturn </w:t>
      </w:r>
      <w:r w:rsidR="00443C62" w:rsidRPr="00465767">
        <w:rPr>
          <w:rFonts w:ascii="Arial" w:hAnsi="Arial" w:cs="Arial"/>
          <w:color w:val="000000" w:themeColor="text1"/>
        </w:rPr>
        <w:t>forms</w:t>
      </w:r>
      <w:r w:rsidRPr="00465767">
        <w:rPr>
          <w:rFonts w:ascii="Arial" w:hAnsi="Arial" w:cs="Arial"/>
          <w:color w:val="000000" w:themeColor="text1"/>
        </w:rPr>
        <w:t xml:space="preserve">. </w:t>
      </w:r>
      <w:r w:rsidR="000226AC" w:rsidRPr="00465767">
        <w:rPr>
          <w:rFonts w:ascii="Arial" w:hAnsi="Arial" w:cs="Arial"/>
          <w:color w:val="000000" w:themeColor="text1"/>
        </w:rPr>
        <w:t xml:space="preserve">These pupils should not already be included within the pupil level </w:t>
      </w:r>
      <w:r w:rsidR="003B64B8" w:rsidRPr="00465767">
        <w:rPr>
          <w:rFonts w:ascii="Arial" w:hAnsi="Arial" w:cs="Arial"/>
          <w:color w:val="000000" w:themeColor="text1"/>
        </w:rPr>
        <w:t xml:space="preserve">annual </w:t>
      </w:r>
      <w:r w:rsidR="000226AC" w:rsidRPr="00465767">
        <w:rPr>
          <w:rFonts w:ascii="Arial" w:hAnsi="Arial" w:cs="Arial"/>
          <w:color w:val="000000" w:themeColor="text1"/>
        </w:rPr>
        <w:t xml:space="preserve">school census (PLASC) or the educated other than at school (EOTAS) data collections. </w:t>
      </w:r>
      <w:r w:rsidRPr="00465767">
        <w:rPr>
          <w:rFonts w:ascii="Arial" w:hAnsi="Arial" w:cs="Arial"/>
          <w:color w:val="000000" w:themeColor="text1"/>
        </w:rPr>
        <w:t xml:space="preserve">This information should be </w:t>
      </w:r>
      <w:r w:rsidRPr="004223D8">
        <w:rPr>
          <w:rFonts w:ascii="Arial" w:hAnsi="Arial" w:cs="Arial"/>
        </w:rPr>
        <w:t>provided</w:t>
      </w:r>
      <w:r w:rsidR="00AC4070" w:rsidRPr="004223D8">
        <w:rPr>
          <w:rFonts w:ascii="Arial" w:hAnsi="Arial" w:cs="Arial"/>
        </w:rPr>
        <w:t xml:space="preserve"> </w:t>
      </w:r>
      <w:r w:rsidRPr="004223D8">
        <w:rPr>
          <w:rFonts w:ascii="Arial" w:hAnsi="Arial" w:cs="Arial"/>
        </w:rPr>
        <w:t xml:space="preserve">in respect of the position at </w:t>
      </w:r>
      <w:r w:rsidR="009A2B21" w:rsidRPr="004223D8">
        <w:rPr>
          <w:rFonts w:ascii="Arial" w:hAnsi="Arial" w:cs="Arial"/>
          <w:b/>
        </w:rPr>
        <w:t xml:space="preserve">April </w:t>
      </w:r>
      <w:r w:rsidR="00195C73" w:rsidRPr="004223D8">
        <w:rPr>
          <w:rFonts w:ascii="Arial" w:hAnsi="Arial" w:cs="Arial"/>
          <w:b/>
        </w:rPr>
        <w:t>20</w:t>
      </w:r>
      <w:r w:rsidR="009A2B21" w:rsidRPr="004223D8">
        <w:rPr>
          <w:rFonts w:ascii="Arial" w:hAnsi="Arial" w:cs="Arial"/>
          <w:b/>
        </w:rPr>
        <w:t>21</w:t>
      </w:r>
      <w:r w:rsidRPr="004223D8">
        <w:rPr>
          <w:rFonts w:ascii="Arial" w:hAnsi="Arial" w:cs="Arial"/>
          <w:b/>
        </w:rPr>
        <w:t xml:space="preserve"> </w:t>
      </w:r>
      <w:r w:rsidRPr="004223D8">
        <w:rPr>
          <w:rFonts w:ascii="Arial" w:hAnsi="Arial" w:cs="Arial"/>
        </w:rPr>
        <w:t xml:space="preserve">and should be broken down into the following </w:t>
      </w:r>
      <w:r w:rsidR="00AC4070" w:rsidRPr="004223D8">
        <w:rPr>
          <w:rFonts w:ascii="Arial" w:hAnsi="Arial" w:cs="Arial"/>
        </w:rPr>
        <w:t xml:space="preserve">year </w:t>
      </w:r>
      <w:r w:rsidRPr="004223D8">
        <w:rPr>
          <w:rFonts w:ascii="Arial" w:hAnsi="Arial" w:cs="Arial"/>
        </w:rPr>
        <w:t>groups</w:t>
      </w:r>
      <w:r w:rsidR="00AC4070" w:rsidRPr="004223D8">
        <w:rPr>
          <w:rFonts w:ascii="Arial" w:hAnsi="Arial" w:cs="Arial"/>
        </w:rPr>
        <w:t>:</w:t>
      </w:r>
    </w:p>
    <w:p w14:paraId="65A7534F"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pupils in reception year group or year group N</w:t>
      </w:r>
      <w:r w:rsidR="001B102E" w:rsidRPr="004223D8">
        <w:rPr>
          <w:rFonts w:ascii="Arial" w:hAnsi="Arial" w:cs="Arial"/>
        </w:rPr>
        <w:t>2</w:t>
      </w:r>
      <w:r w:rsidRPr="004223D8">
        <w:rPr>
          <w:rFonts w:ascii="Arial" w:hAnsi="Arial" w:cs="Arial"/>
        </w:rPr>
        <w:t xml:space="preserve"> (in either nursery or primary schools), </w:t>
      </w:r>
    </w:p>
    <w:p w14:paraId="5F33E134"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primary school pupils in year groups 1 and above, </w:t>
      </w:r>
    </w:p>
    <w:p w14:paraId="64536A1F" w14:textId="77777777" w:rsidR="00AC4070" w:rsidRPr="004223D8" w:rsidRDefault="001B102E"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Secondary</w:t>
      </w:r>
      <w:r w:rsidR="00AC4070" w:rsidRPr="004223D8">
        <w:rPr>
          <w:rFonts w:ascii="Arial" w:hAnsi="Arial" w:cs="Arial"/>
        </w:rPr>
        <w:t xml:space="preserve"> school pupils in year groups 10 and 11, 7-11 and 12-14.</w:t>
      </w:r>
    </w:p>
    <w:p w14:paraId="6F1B061E" w14:textId="2E25EE4E"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These pupils are directly credited in the SSAs and it is therefore very important that this information is provided</w:t>
      </w:r>
      <w:r w:rsidR="008A3AEE" w:rsidRPr="004223D8">
        <w:rPr>
          <w:rFonts w:ascii="Arial" w:hAnsi="Arial" w:cs="Arial"/>
        </w:rPr>
        <w:t xml:space="preserve">, even if nil, </w:t>
      </w:r>
      <w:r w:rsidRPr="004223D8">
        <w:rPr>
          <w:rFonts w:ascii="Arial" w:hAnsi="Arial" w:cs="Arial"/>
        </w:rPr>
        <w:t xml:space="preserve">to ensure the accuracy of the calculations. </w:t>
      </w:r>
      <w:r w:rsidR="00494D5C" w:rsidRPr="004223D8">
        <w:rPr>
          <w:rFonts w:ascii="Arial" w:hAnsi="Arial" w:cs="Arial"/>
        </w:rPr>
        <w:t xml:space="preserve">Please provide the figures to us on the </w:t>
      </w:r>
      <w:r w:rsidR="00494D5C" w:rsidRPr="004223D8">
        <w:rPr>
          <w:rFonts w:ascii="Arial" w:hAnsi="Arial" w:cs="Arial"/>
          <w:u w:val="single"/>
        </w:rPr>
        <w:t>query form</w:t>
      </w:r>
      <w:r w:rsidR="00494D5C" w:rsidRPr="004223D8">
        <w:rPr>
          <w:rFonts w:ascii="Arial" w:hAnsi="Arial" w:cs="Arial"/>
        </w:rPr>
        <w:t xml:space="preserve">. </w:t>
      </w:r>
      <w:r w:rsidRPr="004223D8">
        <w:rPr>
          <w:rFonts w:ascii="Arial" w:hAnsi="Arial" w:cs="Arial"/>
          <w:b/>
        </w:rPr>
        <w:t>Note that it will be assumed that there are no such pupils unless otherwise indicated</w:t>
      </w:r>
      <w:r w:rsidRPr="004223D8">
        <w:rPr>
          <w:rFonts w:ascii="Arial" w:hAnsi="Arial" w:cs="Arial"/>
        </w:rPr>
        <w:t>.</w:t>
      </w:r>
    </w:p>
    <w:p w14:paraId="7AC6AB73"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32AC530A" w14:textId="77777777" w:rsidR="001B102E" w:rsidRPr="004223D8" w:rsidRDefault="001B10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The non-financial data</w:t>
      </w:r>
      <w:r w:rsidR="007F5C5F" w:rsidRPr="004223D8">
        <w:rPr>
          <w:rFonts w:ascii="Arial" w:hAnsi="Arial" w:cs="Arial"/>
          <w:b/>
        </w:rPr>
        <w:t xml:space="preserve"> and query form</w:t>
      </w:r>
      <w:r w:rsidRPr="004223D8">
        <w:rPr>
          <w:rFonts w:ascii="Arial" w:hAnsi="Arial" w:cs="Arial"/>
          <w:b/>
        </w:rPr>
        <w:t>, data note</w:t>
      </w:r>
      <w:r w:rsidR="007F5C5F" w:rsidRPr="004223D8">
        <w:rPr>
          <w:rFonts w:ascii="Arial" w:hAnsi="Arial" w:cs="Arial"/>
          <w:b/>
        </w:rPr>
        <w:t xml:space="preserve"> and </w:t>
      </w:r>
      <w:r w:rsidRPr="004223D8">
        <w:rPr>
          <w:rFonts w:ascii="Arial" w:hAnsi="Arial" w:cs="Arial"/>
          <w:b/>
        </w:rPr>
        <w:t>verification form can be found on the following link:</w:t>
      </w:r>
    </w:p>
    <w:p w14:paraId="17FA6EA4" w14:textId="77777777" w:rsidR="00887915" w:rsidRPr="004223D8" w:rsidRDefault="00887915"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7D735268" w14:textId="6F7B13AC" w:rsidR="00887915" w:rsidRPr="004223D8" w:rsidRDefault="00583104" w:rsidP="00887915">
      <w:pPr>
        <w:rPr>
          <w:rFonts w:ascii="Arial" w:hAnsi="Arial" w:cs="Arial"/>
          <w:szCs w:val="24"/>
        </w:rPr>
      </w:pPr>
      <w:hyperlink r:id="rId10" w:history="1">
        <w:r w:rsidR="004223D8" w:rsidRPr="004223D8">
          <w:rPr>
            <w:rStyle w:val="Hyperlink"/>
            <w:rFonts w:ascii="Arial" w:hAnsi="Arial" w:cs="Arial"/>
            <w:szCs w:val="24"/>
          </w:rPr>
          <w:t>https://gov.wales/local-government-revenue-and-capital-settlement-verification-2022-2023</w:t>
        </w:r>
      </w:hyperlink>
      <w:r w:rsidR="004223D8" w:rsidRPr="004223D8">
        <w:rPr>
          <w:rFonts w:ascii="Arial" w:hAnsi="Arial" w:cs="Arial"/>
          <w:szCs w:val="24"/>
        </w:rPr>
        <w:t xml:space="preserve"> </w:t>
      </w:r>
      <w:r w:rsidR="00887915" w:rsidRPr="004223D8">
        <w:rPr>
          <w:rFonts w:ascii="Arial" w:hAnsi="Arial" w:cs="Arial"/>
          <w:szCs w:val="24"/>
        </w:rPr>
        <w:t xml:space="preserve"> </w:t>
      </w:r>
    </w:p>
    <w:p w14:paraId="4C2D4EE6" w14:textId="77777777" w:rsidR="00320FEC" w:rsidRPr="004223D8" w:rsidRDefault="00320F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color w:val="FF0000"/>
        </w:rPr>
      </w:pPr>
    </w:p>
    <w:p w14:paraId="0138B5C9" w14:textId="77777777" w:rsidR="00387143" w:rsidRPr="004223D8" w:rsidRDefault="003871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rPr>
      </w:pPr>
      <w:r w:rsidRPr="004223D8">
        <w:rPr>
          <w:rFonts w:ascii="Arial" w:hAnsi="Arial" w:cs="Arial"/>
        </w:rPr>
        <w:t>I appreciate that this means extra work at a busy time, but I am sure that you understand the need to have accurate data for immediate use. Thank you for your co-operation in this matte</w:t>
      </w:r>
      <w:r w:rsidR="003A7FC3" w:rsidRPr="004223D8">
        <w:rPr>
          <w:rFonts w:ascii="Arial" w:hAnsi="Arial" w:cs="Arial"/>
        </w:rPr>
        <w:t>r</w:t>
      </w:r>
      <w:r w:rsidRPr="004223D8">
        <w:rPr>
          <w:rFonts w:ascii="Arial" w:hAnsi="Arial" w:cs="Arial"/>
        </w:rPr>
        <w:t>.</w:t>
      </w:r>
    </w:p>
    <w:p w14:paraId="77A28688" w14:textId="77777777" w:rsidR="00387143" w:rsidRPr="004223D8" w:rsidRDefault="00387143" w:rsidP="00EF70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4223D8">
        <w:rPr>
          <w:rFonts w:ascii="Arial" w:hAnsi="Arial" w:cs="Arial"/>
        </w:rPr>
        <w:t>Yours sincerely,</w:t>
      </w:r>
    </w:p>
    <w:p w14:paraId="310FF72F" w14:textId="77777777" w:rsidR="00EF7024" w:rsidRPr="004223D8" w:rsidRDefault="00EF7024" w:rsidP="008F6597">
      <w:pPr>
        <w:tabs>
          <w:tab w:val="left" w:pos="3969"/>
        </w:tabs>
        <w:rPr>
          <w:rFonts w:ascii="Arial" w:hAnsi="Arial" w:cs="Arial"/>
          <w:sz w:val="24"/>
        </w:rPr>
      </w:pPr>
    </w:p>
    <w:p w14:paraId="4C8A9B1E" w14:textId="77777777" w:rsidR="00320E1E" w:rsidRPr="004223D8" w:rsidRDefault="00320E1E" w:rsidP="008F6597">
      <w:pPr>
        <w:tabs>
          <w:tab w:val="left" w:pos="3969"/>
        </w:tabs>
        <w:rPr>
          <w:rFonts w:ascii="Arial" w:hAnsi="Arial" w:cs="Arial"/>
          <w:sz w:val="24"/>
        </w:rPr>
      </w:pPr>
    </w:p>
    <w:p w14:paraId="7C6DADF4" w14:textId="4E2FF388" w:rsidR="007F5C5F" w:rsidRPr="004223D8" w:rsidRDefault="00FD1B95" w:rsidP="008F6597">
      <w:pPr>
        <w:tabs>
          <w:tab w:val="left" w:pos="3969"/>
        </w:tabs>
        <w:rPr>
          <w:rFonts w:ascii="Arial" w:hAnsi="Arial" w:cs="Arial"/>
        </w:rPr>
      </w:pPr>
      <w:r>
        <w:rPr>
          <w:rFonts w:ascii="Arial" w:hAnsi="Arial" w:cs="Arial"/>
        </w:rPr>
        <w:t>Ashle</w:t>
      </w:r>
      <w:r w:rsidR="004223D8" w:rsidRPr="004223D8">
        <w:rPr>
          <w:rFonts w:ascii="Arial" w:hAnsi="Arial" w:cs="Arial"/>
        </w:rPr>
        <w:t>y Caddick</w:t>
      </w:r>
    </w:p>
    <w:p w14:paraId="16B7649A" w14:textId="11C67BCF" w:rsidR="00387143" w:rsidRPr="004223D8" w:rsidRDefault="003E146C" w:rsidP="003E146C">
      <w:pPr>
        <w:tabs>
          <w:tab w:val="left" w:pos="3969"/>
        </w:tabs>
        <w:rPr>
          <w:rFonts w:ascii="Arial" w:hAnsi="Arial" w:cs="Arial"/>
        </w:rPr>
      </w:pPr>
      <w:r w:rsidRPr="004223D8">
        <w:rPr>
          <w:rFonts w:ascii="Arial" w:hAnsi="Arial" w:cs="Arial"/>
        </w:rPr>
        <w:t xml:space="preserve">Local Government Finance </w:t>
      </w:r>
      <w:r w:rsidR="004223D8" w:rsidRPr="004223D8">
        <w:rPr>
          <w:rFonts w:ascii="Arial" w:hAnsi="Arial" w:cs="Arial"/>
        </w:rPr>
        <w:t xml:space="preserve">Policy and Sustainability </w:t>
      </w:r>
    </w:p>
    <w:sectPr w:rsidR="00387143" w:rsidRPr="004223D8" w:rsidSect="00320E1E">
      <w:headerReference w:type="first" r:id="rId11"/>
      <w:footerReference w:type="first" r:id="rId12"/>
      <w:pgSz w:w="11906" w:h="16838" w:code="9"/>
      <w:pgMar w:top="1418" w:right="1418"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E1CE" w14:textId="77777777" w:rsidR="00583104" w:rsidRDefault="00583104">
      <w:r>
        <w:separator/>
      </w:r>
    </w:p>
  </w:endnote>
  <w:endnote w:type="continuationSeparator" w:id="0">
    <w:p w14:paraId="01337EB1" w14:textId="77777777" w:rsidR="00583104" w:rsidRDefault="0058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14"/>
      <w:gridCol w:w="5417"/>
    </w:tblGrid>
    <w:tr w:rsidR="00443C62" w14:paraId="340A49D1" w14:textId="77777777">
      <w:tc>
        <w:tcPr>
          <w:tcW w:w="4614" w:type="dxa"/>
          <w:vAlign w:val="bottom"/>
        </w:tcPr>
        <w:p w14:paraId="356E2ECF" w14:textId="77777777" w:rsidR="00443C62" w:rsidRDefault="00790FB9">
          <w:pPr>
            <w:pStyle w:val="Footer"/>
          </w:pPr>
          <w:bookmarkStart w:id="0" w:name="_GoBack" w:colFirst="0" w:colLast="2"/>
          <w:r>
            <w:rPr>
              <w:noProof/>
              <w:lang w:eastAsia="en-GB"/>
            </w:rPr>
            <w:drawing>
              <wp:inline distT="0" distB="0" distL="0" distR="0" wp14:anchorId="1EC31DDB" wp14:editId="3A0303D1">
                <wp:extent cx="1047750" cy="695325"/>
                <wp:effectExtent l="0" t="0" r="0" b="9525"/>
                <wp:docPr id="4" name="Picture 4" descr="Investors_in_People" title="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14:paraId="5F068753" w14:textId="77777777" w:rsidR="00443C62" w:rsidRDefault="00443C62">
          <w:pPr>
            <w:pStyle w:val="Footer"/>
            <w:jc w:val="right"/>
            <w:rPr>
              <w:rFonts w:ascii="Trebuchet MS" w:hAnsi="Trebuchet MS"/>
              <w:sz w:val="16"/>
            </w:rPr>
          </w:pPr>
          <w:r>
            <w:rPr>
              <w:rFonts w:ascii="Trebuchet MS" w:hAnsi="Trebuchet MS"/>
              <w:sz w:val="16"/>
            </w:rPr>
            <w:t>Parc Cathays</w:t>
          </w:r>
        </w:p>
        <w:p w14:paraId="188269F9" w14:textId="77777777" w:rsidR="00443C62" w:rsidRDefault="00443C62">
          <w:pPr>
            <w:pStyle w:val="Footer"/>
            <w:jc w:val="right"/>
            <w:rPr>
              <w:rFonts w:ascii="Trebuchet MS" w:hAnsi="Trebuchet MS"/>
              <w:sz w:val="16"/>
            </w:rPr>
          </w:pPr>
          <w:r>
            <w:rPr>
              <w:rFonts w:ascii="Trebuchet MS" w:hAnsi="Trebuchet MS"/>
              <w:sz w:val="16"/>
            </w:rPr>
            <w:t>Caerdydd</w:t>
          </w:r>
        </w:p>
        <w:p w14:paraId="5E2841BC"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496E9FB0" w14:textId="77777777" w:rsidR="00443C62" w:rsidRDefault="00443C62">
          <w:pPr>
            <w:pStyle w:val="Footer"/>
            <w:jc w:val="right"/>
            <w:rPr>
              <w:rFonts w:ascii="Trebuchet MS" w:hAnsi="Trebuchet MS"/>
              <w:sz w:val="16"/>
            </w:rPr>
          </w:pPr>
        </w:p>
        <w:p w14:paraId="33F10D56"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14:paraId="41997362" w14:textId="77777777" w:rsidR="00443C62" w:rsidRDefault="00443C62">
          <w:pPr>
            <w:pStyle w:val="Footer"/>
            <w:jc w:val="right"/>
            <w:rPr>
              <w:rFonts w:ascii="Trebuchet MS" w:hAnsi="Trebuchet MS"/>
              <w:sz w:val="16"/>
            </w:rPr>
          </w:pPr>
          <w:smartTag w:uri="urn:schemas-microsoft-com:office:smarttags" w:element="City">
            <w:smartTag w:uri="urn:schemas-microsoft-com:office:smarttags" w:element="place">
              <w:r>
                <w:rPr>
                  <w:rFonts w:ascii="Trebuchet MS" w:hAnsi="Trebuchet MS"/>
                  <w:sz w:val="16"/>
                </w:rPr>
                <w:t>Cardiff</w:t>
              </w:r>
            </w:smartTag>
          </w:smartTag>
        </w:p>
        <w:p w14:paraId="36EC59F5"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2443E04D" w14:textId="77777777" w:rsidR="00443C62" w:rsidRDefault="00443C62">
          <w:pPr>
            <w:pStyle w:val="Footer"/>
            <w:jc w:val="right"/>
            <w:rPr>
              <w:rFonts w:ascii="Trebuchet MS" w:hAnsi="Trebuchet MS"/>
              <w:sz w:val="16"/>
            </w:rPr>
          </w:pPr>
        </w:p>
        <w:p w14:paraId="5B00AAB6" w14:textId="0B4387BE" w:rsidR="00443C62" w:rsidRDefault="00443C62">
          <w:pPr>
            <w:pStyle w:val="Footer"/>
            <w:jc w:val="right"/>
            <w:rPr>
              <w:rFonts w:ascii="Trebuchet MS" w:hAnsi="Trebuchet MS"/>
              <w:sz w:val="16"/>
            </w:rPr>
          </w:pPr>
          <w:r>
            <w:rPr>
              <w:rFonts w:ascii="Trebuchet MS" w:hAnsi="Trebuchet MS"/>
              <w:sz w:val="16"/>
            </w:rPr>
            <w:t>Ff</w:t>
          </w:r>
          <w:r>
            <w:rPr>
              <w:rFonts w:ascii="Arial" w:hAnsi="Arial"/>
              <w:sz w:val="16"/>
            </w:rPr>
            <w:t>ô</w:t>
          </w:r>
          <w:r>
            <w:rPr>
              <w:rFonts w:ascii="Trebuchet MS" w:hAnsi="Trebuchet MS"/>
              <w:sz w:val="16"/>
            </w:rPr>
            <w:t xml:space="preserve">n </w:t>
          </w:r>
          <w:r>
            <w:rPr>
              <w:rFonts w:ascii="Trebuchet MS" w:hAnsi="Trebuchet MS"/>
              <w:sz w:val="16"/>
            </w:rPr>
            <w:sym w:font="Wingdings" w:char="F09F"/>
          </w:r>
          <w:r w:rsidR="000A617E">
            <w:rPr>
              <w:rFonts w:ascii="Trebuchet MS" w:hAnsi="Trebuchet MS"/>
              <w:sz w:val="16"/>
            </w:rPr>
            <w:t xml:space="preserve"> Tel: </w:t>
          </w:r>
          <w:r w:rsidR="004F6FAC">
            <w:rPr>
              <w:rStyle w:val="telephonenormal1"/>
              <w:rFonts w:ascii="Trebuchet MS" w:hAnsi="Trebuchet MS"/>
              <w:b w:val="0"/>
              <w:color w:val="000000"/>
              <w:sz w:val="16"/>
              <w:szCs w:val="16"/>
              <w:lang w:val="en"/>
            </w:rPr>
            <w:t>0300</w:t>
          </w:r>
          <w:r w:rsidR="006D7409">
            <w:rPr>
              <w:rStyle w:val="telephonenormal1"/>
              <w:rFonts w:ascii="Trebuchet MS" w:hAnsi="Trebuchet MS"/>
              <w:b w:val="0"/>
              <w:color w:val="000000"/>
              <w:sz w:val="16"/>
              <w:szCs w:val="16"/>
              <w:lang w:val="en"/>
            </w:rPr>
            <w:t xml:space="preserve"> </w:t>
          </w:r>
          <w:r w:rsidR="004F6FAC">
            <w:rPr>
              <w:rStyle w:val="telephonenormal1"/>
              <w:rFonts w:ascii="Trebuchet MS" w:hAnsi="Trebuchet MS"/>
              <w:b w:val="0"/>
              <w:color w:val="000000"/>
              <w:sz w:val="16"/>
              <w:szCs w:val="16"/>
              <w:lang w:val="en"/>
            </w:rPr>
            <w:t>0</w:t>
          </w:r>
          <w:r w:rsidR="006D7409" w:rsidRPr="006D7409">
            <w:rPr>
              <w:rStyle w:val="telephonenormal1"/>
              <w:rFonts w:ascii="Trebuchet MS" w:hAnsi="Trebuchet MS"/>
              <w:b w:val="0"/>
              <w:color w:val="000000"/>
              <w:sz w:val="16"/>
              <w:szCs w:val="16"/>
              <w:lang w:val="en"/>
            </w:rPr>
            <w:t>25</w:t>
          </w:r>
          <w:r w:rsidR="004F6FAC">
            <w:rPr>
              <w:rStyle w:val="telephonenormal1"/>
              <w:rFonts w:ascii="Trebuchet MS" w:hAnsi="Trebuchet MS"/>
              <w:b w:val="0"/>
              <w:color w:val="000000"/>
              <w:sz w:val="16"/>
              <w:szCs w:val="16"/>
              <w:lang w:val="en"/>
            </w:rPr>
            <w:t xml:space="preserve"> 6606</w:t>
          </w:r>
        </w:p>
        <w:p w14:paraId="43A1DF8F" w14:textId="77777777" w:rsidR="00443C62" w:rsidRDefault="00443C62" w:rsidP="006833C6">
          <w:pPr>
            <w:pStyle w:val="Footer"/>
            <w:jc w:val="right"/>
            <w:rPr>
              <w:rFonts w:ascii="Trebuchet MS" w:hAnsi="Trebuchet MS"/>
              <w:sz w:val="16"/>
            </w:rPr>
          </w:pPr>
          <w:r>
            <w:rPr>
              <w:rFonts w:ascii="Trebuchet MS" w:hAnsi="Trebuchet MS"/>
              <w:sz w:val="16"/>
            </w:rPr>
            <w:t xml:space="preserve">Ebost </w:t>
          </w:r>
          <w:r>
            <w:rPr>
              <w:rFonts w:ascii="Trebuchet MS" w:hAnsi="Trebuchet MS"/>
              <w:sz w:val="16"/>
            </w:rPr>
            <w:sym w:font="Wingdings" w:char="F09F"/>
          </w:r>
          <w:r>
            <w:rPr>
              <w:rFonts w:ascii="Trebuchet MS" w:hAnsi="Trebuchet MS"/>
              <w:sz w:val="16"/>
            </w:rPr>
            <w:t xml:space="preserve"> Email: </w:t>
          </w:r>
          <w:hyperlink r:id="rId2" w:history="1">
            <w:r w:rsidR="006833C6" w:rsidRPr="009B0D6D">
              <w:rPr>
                <w:rStyle w:val="Hyperlink"/>
                <w:rFonts w:ascii="Trebuchet MS" w:hAnsi="Trebuchet MS"/>
                <w:sz w:val="16"/>
              </w:rPr>
              <w:t>LGFPSettlement@gov.wales</w:t>
            </w:r>
          </w:hyperlink>
        </w:p>
      </w:tc>
    </w:tr>
    <w:bookmarkEnd w:id="0"/>
  </w:tbl>
  <w:p w14:paraId="09BE9ABD" w14:textId="77777777" w:rsidR="00443C62" w:rsidRDefault="004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564A" w14:textId="77777777" w:rsidR="00583104" w:rsidRDefault="00583104">
      <w:r>
        <w:separator/>
      </w:r>
    </w:p>
  </w:footnote>
  <w:footnote w:type="continuationSeparator" w:id="0">
    <w:p w14:paraId="6B1C06C5" w14:textId="77777777" w:rsidR="00583104" w:rsidRDefault="0058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6508" w14:textId="77777777" w:rsidR="00443C62" w:rsidRDefault="00790FB9" w:rsidP="003A7FC3">
    <w:pPr>
      <w:pStyle w:val="Header"/>
      <w:jc w:val="right"/>
    </w:pPr>
    <w:r>
      <w:rPr>
        <w:noProof/>
        <w:lang w:eastAsia="en-GB"/>
      </w:rPr>
      <w:drawing>
        <wp:inline distT="0" distB="0" distL="0" distR="0" wp14:anchorId="18E7B3E4" wp14:editId="77573BFC">
          <wp:extent cx="1552575" cy="1457325"/>
          <wp:effectExtent l="0" t="0" r="9525" b="9525"/>
          <wp:docPr id="3" name="Picture 3" descr="Welsh Government logo"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1"/>
    <w:rsid w:val="000050E7"/>
    <w:rsid w:val="000074D1"/>
    <w:rsid w:val="000226AC"/>
    <w:rsid w:val="00057464"/>
    <w:rsid w:val="00067B16"/>
    <w:rsid w:val="00096B36"/>
    <w:rsid w:val="000A617E"/>
    <w:rsid w:val="000B58C3"/>
    <w:rsid w:val="000D5F07"/>
    <w:rsid w:val="000E6702"/>
    <w:rsid w:val="00130F4A"/>
    <w:rsid w:val="001317DF"/>
    <w:rsid w:val="0013795A"/>
    <w:rsid w:val="00156E3F"/>
    <w:rsid w:val="00180E93"/>
    <w:rsid w:val="0019107E"/>
    <w:rsid w:val="00193D60"/>
    <w:rsid w:val="00195C73"/>
    <w:rsid w:val="001A48D3"/>
    <w:rsid w:val="001A7225"/>
    <w:rsid w:val="001B102E"/>
    <w:rsid w:val="001C72D3"/>
    <w:rsid w:val="001E01D3"/>
    <w:rsid w:val="00206309"/>
    <w:rsid w:val="00214B0C"/>
    <w:rsid w:val="00215456"/>
    <w:rsid w:val="00221127"/>
    <w:rsid w:val="002434A7"/>
    <w:rsid w:val="00243D77"/>
    <w:rsid w:val="00256A8A"/>
    <w:rsid w:val="00261DB6"/>
    <w:rsid w:val="00284D92"/>
    <w:rsid w:val="002C4B11"/>
    <w:rsid w:val="002E546A"/>
    <w:rsid w:val="00303C9F"/>
    <w:rsid w:val="003053A0"/>
    <w:rsid w:val="00313BCB"/>
    <w:rsid w:val="00320E1E"/>
    <w:rsid w:val="00320FEC"/>
    <w:rsid w:val="00331017"/>
    <w:rsid w:val="00344E6C"/>
    <w:rsid w:val="0034571A"/>
    <w:rsid w:val="00376A8B"/>
    <w:rsid w:val="00387143"/>
    <w:rsid w:val="00397996"/>
    <w:rsid w:val="003A2040"/>
    <w:rsid w:val="003A5156"/>
    <w:rsid w:val="003A54D1"/>
    <w:rsid w:val="003A6DC4"/>
    <w:rsid w:val="003A7178"/>
    <w:rsid w:val="003A7FC3"/>
    <w:rsid w:val="003B0D1C"/>
    <w:rsid w:val="003B2AE7"/>
    <w:rsid w:val="003B64B8"/>
    <w:rsid w:val="003D06E1"/>
    <w:rsid w:val="003E146C"/>
    <w:rsid w:val="003E797D"/>
    <w:rsid w:val="004136E0"/>
    <w:rsid w:val="004137D2"/>
    <w:rsid w:val="004223D8"/>
    <w:rsid w:val="004267E1"/>
    <w:rsid w:val="00435015"/>
    <w:rsid w:val="00443C62"/>
    <w:rsid w:val="004447B5"/>
    <w:rsid w:val="00446F48"/>
    <w:rsid w:val="0046152F"/>
    <w:rsid w:val="00463905"/>
    <w:rsid w:val="00465767"/>
    <w:rsid w:val="0047388C"/>
    <w:rsid w:val="00494D5C"/>
    <w:rsid w:val="004F6FAC"/>
    <w:rsid w:val="005121B8"/>
    <w:rsid w:val="0052055D"/>
    <w:rsid w:val="005360F7"/>
    <w:rsid w:val="00542304"/>
    <w:rsid w:val="00556D71"/>
    <w:rsid w:val="00563524"/>
    <w:rsid w:val="00583104"/>
    <w:rsid w:val="0059259C"/>
    <w:rsid w:val="005A468A"/>
    <w:rsid w:val="005A7B51"/>
    <w:rsid w:val="005D208B"/>
    <w:rsid w:val="005E0F95"/>
    <w:rsid w:val="005E65E4"/>
    <w:rsid w:val="006230CF"/>
    <w:rsid w:val="00644A6E"/>
    <w:rsid w:val="00651402"/>
    <w:rsid w:val="00651730"/>
    <w:rsid w:val="006733B2"/>
    <w:rsid w:val="006827AB"/>
    <w:rsid w:val="006833C6"/>
    <w:rsid w:val="006A40D1"/>
    <w:rsid w:val="006D49E3"/>
    <w:rsid w:val="006D7409"/>
    <w:rsid w:val="00706D59"/>
    <w:rsid w:val="007425A3"/>
    <w:rsid w:val="00790FB9"/>
    <w:rsid w:val="007C272E"/>
    <w:rsid w:val="007C7D6E"/>
    <w:rsid w:val="007D3B4E"/>
    <w:rsid w:val="007E2E37"/>
    <w:rsid w:val="007E3503"/>
    <w:rsid w:val="007E6463"/>
    <w:rsid w:val="007F56DC"/>
    <w:rsid w:val="007F5C5F"/>
    <w:rsid w:val="007F7E68"/>
    <w:rsid w:val="0080151F"/>
    <w:rsid w:val="008410FE"/>
    <w:rsid w:val="00852BF4"/>
    <w:rsid w:val="00883CB0"/>
    <w:rsid w:val="00887915"/>
    <w:rsid w:val="00893074"/>
    <w:rsid w:val="008A2012"/>
    <w:rsid w:val="008A3AEE"/>
    <w:rsid w:val="008B762B"/>
    <w:rsid w:val="008B78B8"/>
    <w:rsid w:val="008C40A4"/>
    <w:rsid w:val="008D2CB9"/>
    <w:rsid w:val="008D3A0D"/>
    <w:rsid w:val="008D5D02"/>
    <w:rsid w:val="008F6597"/>
    <w:rsid w:val="009152F6"/>
    <w:rsid w:val="00927D0F"/>
    <w:rsid w:val="009472F3"/>
    <w:rsid w:val="00957FA7"/>
    <w:rsid w:val="00994BC5"/>
    <w:rsid w:val="009A2B21"/>
    <w:rsid w:val="009D17DC"/>
    <w:rsid w:val="009F1353"/>
    <w:rsid w:val="00A03CAA"/>
    <w:rsid w:val="00A43630"/>
    <w:rsid w:val="00A5291D"/>
    <w:rsid w:val="00A838DE"/>
    <w:rsid w:val="00AB5C6A"/>
    <w:rsid w:val="00AC4070"/>
    <w:rsid w:val="00B04140"/>
    <w:rsid w:val="00B15150"/>
    <w:rsid w:val="00B20262"/>
    <w:rsid w:val="00B227AF"/>
    <w:rsid w:val="00B31196"/>
    <w:rsid w:val="00B36CB0"/>
    <w:rsid w:val="00B53FD6"/>
    <w:rsid w:val="00B73B81"/>
    <w:rsid w:val="00BB59D1"/>
    <w:rsid w:val="00BD38B7"/>
    <w:rsid w:val="00BE0EC9"/>
    <w:rsid w:val="00C44B43"/>
    <w:rsid w:val="00C54747"/>
    <w:rsid w:val="00C9052B"/>
    <w:rsid w:val="00C90BCE"/>
    <w:rsid w:val="00C958B0"/>
    <w:rsid w:val="00CB77C1"/>
    <w:rsid w:val="00CC30BB"/>
    <w:rsid w:val="00CF1D9F"/>
    <w:rsid w:val="00D02E5D"/>
    <w:rsid w:val="00D10717"/>
    <w:rsid w:val="00D35A2D"/>
    <w:rsid w:val="00D51B73"/>
    <w:rsid w:val="00D53C35"/>
    <w:rsid w:val="00D70BA9"/>
    <w:rsid w:val="00DB1115"/>
    <w:rsid w:val="00DD00CC"/>
    <w:rsid w:val="00DF2675"/>
    <w:rsid w:val="00DF5A00"/>
    <w:rsid w:val="00E02CF4"/>
    <w:rsid w:val="00E34CB8"/>
    <w:rsid w:val="00E70040"/>
    <w:rsid w:val="00E9747E"/>
    <w:rsid w:val="00EB0BCD"/>
    <w:rsid w:val="00EB5161"/>
    <w:rsid w:val="00EB70A3"/>
    <w:rsid w:val="00EF7024"/>
    <w:rsid w:val="00F014FF"/>
    <w:rsid w:val="00F07ACE"/>
    <w:rsid w:val="00F17F40"/>
    <w:rsid w:val="00F7021C"/>
    <w:rsid w:val="00F731C9"/>
    <w:rsid w:val="00F77CD6"/>
    <w:rsid w:val="00F95A2D"/>
    <w:rsid w:val="00FD1B95"/>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1F7AA08"/>
  <w15:docId w15:val="{1E5799BB-5ED4-4509-986F-C187C48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styleId="CommentReference">
    <w:name w:val="annotation reference"/>
    <w:basedOn w:val="DefaultParagraphFont"/>
    <w:semiHidden/>
    <w:unhideWhenUsed/>
    <w:rsid w:val="003A54D1"/>
    <w:rPr>
      <w:sz w:val="16"/>
      <w:szCs w:val="16"/>
    </w:rPr>
  </w:style>
  <w:style w:type="paragraph" w:styleId="CommentText">
    <w:name w:val="annotation text"/>
    <w:basedOn w:val="Normal"/>
    <w:link w:val="CommentTextChar"/>
    <w:semiHidden/>
    <w:unhideWhenUsed/>
    <w:rsid w:val="003A54D1"/>
    <w:rPr>
      <w:sz w:val="20"/>
    </w:rPr>
  </w:style>
  <w:style w:type="character" w:customStyle="1" w:styleId="CommentTextChar">
    <w:name w:val="Comment Text Char"/>
    <w:basedOn w:val="DefaultParagraphFont"/>
    <w:link w:val="CommentText"/>
    <w:semiHidden/>
    <w:rsid w:val="003A54D1"/>
    <w:rPr>
      <w:rFonts w:ascii="TradeGothic" w:hAnsi="TradeGothic"/>
      <w:lang w:eastAsia="en-US"/>
    </w:rPr>
  </w:style>
  <w:style w:type="paragraph" w:styleId="CommentSubject">
    <w:name w:val="annotation subject"/>
    <w:basedOn w:val="CommentText"/>
    <w:next w:val="CommentText"/>
    <w:link w:val="CommentSubjectChar"/>
    <w:semiHidden/>
    <w:unhideWhenUsed/>
    <w:rsid w:val="003A54D1"/>
    <w:rPr>
      <w:b/>
      <w:bCs/>
    </w:rPr>
  </w:style>
  <w:style w:type="character" w:customStyle="1" w:styleId="CommentSubjectChar">
    <w:name w:val="Comment Subject Char"/>
    <w:basedOn w:val="CommentTextChar"/>
    <w:link w:val="CommentSubject"/>
    <w:semiHidden/>
    <w:rsid w:val="003A54D1"/>
    <w:rPr>
      <w:rFonts w:ascii="TradeGothic" w:hAnsi="TradeGothic"/>
      <w:b/>
      <w:bCs/>
      <w:lang w:eastAsia="en-US"/>
    </w:rPr>
  </w:style>
  <w:style w:type="character" w:customStyle="1" w:styleId="telephonenormal1">
    <w:name w:val="telephonenormal1"/>
    <w:basedOn w:val="DefaultParagraphFont"/>
    <w:rsid w:val="006D7409"/>
    <w:rPr>
      <w:b/>
      <w:bCs/>
    </w:rPr>
  </w:style>
  <w:style w:type="paragraph" w:styleId="Title">
    <w:name w:val="Title"/>
    <w:basedOn w:val="Normal"/>
    <w:next w:val="Normal"/>
    <w:link w:val="TitleChar"/>
    <w:qFormat/>
    <w:rsid w:val="003A6D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6DC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519">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6796">
      <w:bodyDiv w:val="1"/>
      <w:marLeft w:val="0"/>
      <w:marRight w:val="0"/>
      <w:marTop w:val="0"/>
      <w:marBottom w:val="0"/>
      <w:divBdr>
        <w:top w:val="none" w:sz="0" w:space="0" w:color="auto"/>
        <w:left w:val="none" w:sz="0" w:space="0" w:color="auto"/>
        <w:bottom w:val="none" w:sz="0" w:space="0" w:color="auto"/>
        <w:right w:val="none" w:sz="0" w:space="0" w:color="auto"/>
      </w:divBdr>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9862">
      <w:bodyDiv w:val="1"/>
      <w:marLeft w:val="0"/>
      <w:marRight w:val="0"/>
      <w:marTop w:val="0"/>
      <w:marBottom w:val="0"/>
      <w:divBdr>
        <w:top w:val="none" w:sz="0" w:space="0" w:color="auto"/>
        <w:left w:val="none" w:sz="0" w:space="0" w:color="auto"/>
        <w:bottom w:val="none" w:sz="0" w:space="0" w:color="auto"/>
        <w:right w:val="none" w:sz="0" w:space="0" w:color="auto"/>
      </w:divBdr>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848">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v.wales/local-government-revenue-and-capital-settlement-verification-2022-2023" TargetMode="External"/><Relationship Id="rId4" Type="http://schemas.openxmlformats.org/officeDocument/2006/relationships/styles" Target="styles.xml"/><Relationship Id="rId9" Type="http://schemas.openxmlformats.org/officeDocument/2006/relationships/hyperlink" Target="mailto:LGFPSettlement@Gov.W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gov.wal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A36702142</value>
    </field>
    <field name="Objective-Title">
      <value order="0">2022-23 - Unitary Authority Settlement - Data Verification - Round 1 - Email letter (English)</value>
    </field>
    <field name="Objective-Description">
      <value order="0"/>
    </field>
    <field name="Objective-CreationStamp">
      <value order="0">2021-09-29T13:56:33Z</value>
    </field>
    <field name="Objective-IsApproved">
      <value order="0">false</value>
    </field>
    <field name="Objective-IsPublished">
      <value order="0">true</value>
    </field>
    <field name="Objective-DatePublished">
      <value order="0">2021-10-13T10:45:58Z</value>
    </field>
    <field name="Objective-ModificationStamp">
      <value order="0">2021-10-13T10:45:58Z</value>
    </field>
    <field name="Objective-Owner">
      <value order="0">Caddick, Ashley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Data Validation</value>
    </field>
    <field name="Objective-Parent">
      <value order="0">Local Authorities - 2022-2023 - Unitary Authorities Settlement - Data Validation</value>
    </field>
    <field name="Objective-State">
      <value order="0">Published</value>
    </field>
    <field name="Objective-VersionId">
      <value order="0">vA72155964</value>
    </field>
    <field name="Objective-Version">
      <value order="0">5.0</value>
    </field>
    <field name="Objective-VersionNumber">
      <value order="0">6</value>
    </field>
    <field name="Objective-VersionComment">
      <value order="0"/>
    </field>
    <field name="Objective-FileNumber">
      <value order="0">qA1473725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DB12315-D5D2-4364-922B-D1899287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WELSH REVENUE SUPPORT GRANT SETTLEMENT 2022-23</vt:lpstr>
    </vt:vector>
  </TitlesOfParts>
  <Company>COI Communications</Company>
  <LinksUpToDate>false</LinksUpToDate>
  <CharactersWithSpaces>4129</CharactersWithSpaces>
  <SharedDoc>false</SharedDoc>
  <HLinks>
    <vt:vector size="18" baseType="variant">
      <vt:variant>
        <vt:i4>2687026</vt:i4>
      </vt:variant>
      <vt:variant>
        <vt:i4>3</vt:i4>
      </vt:variant>
      <vt:variant>
        <vt:i4>0</vt:i4>
      </vt:variant>
      <vt:variant>
        <vt:i4>5</vt:i4>
      </vt:variant>
      <vt:variant>
        <vt:lpwstr>http://wales.gov.uk/topics/localgovernment/finandfunding/settlement/lg-validation-2015-16/?lang=en</vt:lpwstr>
      </vt:variant>
      <vt:variant>
        <vt:lpwstr/>
      </vt:variant>
      <vt:variant>
        <vt:i4>1900602</vt:i4>
      </vt:variant>
      <vt:variant>
        <vt:i4>0</vt:i4>
      </vt:variant>
      <vt:variant>
        <vt:i4>0</vt:i4>
      </vt:variant>
      <vt:variant>
        <vt:i4>5</vt:i4>
      </vt:variant>
      <vt:variant>
        <vt:lpwstr>mailto:LGFPSettlement@Wales.GSI.Gov.UK</vt:lpwstr>
      </vt:variant>
      <vt:variant>
        <vt:lpwstr/>
      </vt:variant>
      <vt:variant>
        <vt:i4>1900602</vt:i4>
      </vt:variant>
      <vt:variant>
        <vt:i4>0</vt:i4>
      </vt:variant>
      <vt:variant>
        <vt:i4>0</vt:i4>
      </vt:variant>
      <vt:variant>
        <vt:i4>5</vt:i4>
      </vt:variant>
      <vt:variant>
        <vt:lpwstr>mailto:LGFPSettlement@Wales.GSI.Gov.Uk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SUPPORT GRANT SETTLEMENT 2022-23</dc:title>
  <dc:creator>Stephen Gray</dc:creator>
  <cp:lastModifiedBy>Fulker, Louise (EPS - LG - CHR Communications)</cp:lastModifiedBy>
  <cp:revision>2</cp:revision>
  <cp:lastPrinted>2006-10-12T12:22:00Z</cp:lastPrinted>
  <dcterms:created xsi:type="dcterms:W3CDTF">2021-10-13T13:24:00Z</dcterms:created>
  <dcterms:modified xsi:type="dcterms:W3CDTF">2021-10-13T13:24:00Z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A36702142</vt:lpwstr>
  </property>
  <property fmtid="{D5CDD505-2E9C-101B-9397-08002B2CF9AE}" pid="3" name="Objective-Comment">
    <vt:lpwstr/>
  </property>
  <property fmtid="{D5CDD505-2E9C-101B-9397-08002B2CF9AE}" pid="4" name="Objective-CreationStamp">
    <vt:filetime>2021-09-29T13:56:41Z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2021-10-13T10:45:58Z</vt:filetime>
  </property>
  <property fmtid="{D5CDD505-2E9C-101B-9397-08002B2CF9AE}" pid="8" name="Objective-ModificationStamp">
    <vt:filetime>2021-10-13T10:45:58Z</vt:filetime>
  </property>
  <property fmtid="{D5CDD505-2E9C-101B-9397-08002B2CF9AE}" pid="9" name="Objective-Owner">
    <vt:lpwstr>Caddick, Ashley (EPS - LG - FPS)</vt:lpwstr>
  </property>
  <property fmtid="{D5CDD505-2E9C-101B-9397-08002B2CF9AE}" pid="10"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1" name="Objective-Parent">
    <vt:lpwstr>Local Authorities - 2022-2023 - Unitary Authorities Settlement - Data Validation</vt:lpwstr>
  </property>
  <property fmtid="{D5CDD505-2E9C-101B-9397-08002B2CF9AE}" pid="12" name="Objective-State">
    <vt:lpwstr>Published</vt:lpwstr>
  </property>
  <property fmtid="{D5CDD505-2E9C-101B-9397-08002B2CF9AE}" pid="13" name="Objective-Title">
    <vt:lpwstr>2022-23 - Unitary Authority Settlement - Data Verification - Round 1 - Email letter (English)</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vA72155964</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