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C143" w14:textId="77777777" w:rsidR="008408E2" w:rsidRPr="005B3992" w:rsidRDefault="008408E2" w:rsidP="003F2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BF071A" w14:textId="432CBDF0" w:rsidR="00602446" w:rsidRPr="005B3992" w:rsidRDefault="004E51B3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15391" wp14:editId="7DDF9C0B">
                <wp:simplePos x="0" y="0"/>
                <wp:positionH relativeFrom="column">
                  <wp:posOffset>9812655</wp:posOffset>
                </wp:positionH>
                <wp:positionV relativeFrom="paragraph">
                  <wp:posOffset>0</wp:posOffset>
                </wp:positionV>
                <wp:extent cx="3549650" cy="535305"/>
                <wp:effectExtent l="1143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DE94" w14:textId="77777777" w:rsidR="000C750D" w:rsidRPr="003F225B" w:rsidRDefault="000C750D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Local Authority</w:t>
                            </w:r>
                            <w:r w:rsidRPr="003F225B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348D6F7" w14:textId="77777777" w:rsidR="000C750D" w:rsidRPr="003F225B" w:rsidRDefault="000C750D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225B"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15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2.65pt;margin-top:0;width:279.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">
                <v:textbox style="mso-fit-shape-to-text:t">
                  <w:txbxContent>
                    <w:p w14:paraId="7255DE94" w14:textId="77777777" w:rsidR="000C750D" w:rsidRPr="003F225B" w:rsidRDefault="000C750D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Local Authority</w:t>
                      </w:r>
                      <w:r w:rsidRPr="003F225B">
                        <w:rPr>
                          <w:b/>
                          <w:sz w:val="28"/>
                        </w:rPr>
                        <w:t>:</w:t>
                      </w:r>
                    </w:p>
                    <w:p w14:paraId="6348D6F7" w14:textId="77777777" w:rsidR="000C750D" w:rsidRPr="003F225B" w:rsidRDefault="000C750D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225B"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02446" w:rsidRPr="005B3992">
        <w:rPr>
          <w:rFonts w:ascii="Arial" w:hAnsi="Arial" w:cs="Arial"/>
          <w:b/>
          <w:sz w:val="28"/>
          <w:szCs w:val="28"/>
        </w:rPr>
        <w:t>R</w:t>
      </w:r>
      <w:r w:rsidR="00ED25BD" w:rsidRPr="005B3992">
        <w:rPr>
          <w:rFonts w:ascii="Arial" w:hAnsi="Arial" w:cs="Arial"/>
          <w:b/>
          <w:sz w:val="28"/>
          <w:szCs w:val="28"/>
        </w:rPr>
        <w:t>OAD SAFETY</w:t>
      </w:r>
      <w:r w:rsidR="002E2D72">
        <w:rPr>
          <w:rFonts w:ascii="Arial" w:hAnsi="Arial" w:cs="Arial"/>
          <w:b/>
          <w:sz w:val="28"/>
          <w:szCs w:val="28"/>
        </w:rPr>
        <w:t xml:space="preserve"> GRANT </w:t>
      </w:r>
      <w:r w:rsidR="00422248">
        <w:rPr>
          <w:rFonts w:ascii="Arial" w:hAnsi="Arial" w:cs="Arial"/>
          <w:b/>
          <w:sz w:val="28"/>
          <w:szCs w:val="28"/>
        </w:rPr>
        <w:t>FY</w:t>
      </w:r>
      <w:r w:rsidR="002E2D72">
        <w:rPr>
          <w:rFonts w:ascii="Arial" w:hAnsi="Arial" w:cs="Arial"/>
          <w:b/>
          <w:sz w:val="28"/>
          <w:szCs w:val="28"/>
        </w:rPr>
        <w:t>20</w:t>
      </w:r>
      <w:r w:rsidR="003A7898">
        <w:rPr>
          <w:rFonts w:ascii="Arial" w:hAnsi="Arial" w:cs="Arial"/>
          <w:b/>
          <w:sz w:val="28"/>
          <w:szCs w:val="28"/>
        </w:rPr>
        <w:t>21</w:t>
      </w:r>
      <w:r w:rsidR="0080450D">
        <w:rPr>
          <w:rFonts w:ascii="Arial" w:hAnsi="Arial" w:cs="Arial"/>
          <w:b/>
          <w:sz w:val="28"/>
          <w:szCs w:val="28"/>
        </w:rPr>
        <w:t>-</w:t>
      </w:r>
      <w:r w:rsidR="00637319">
        <w:rPr>
          <w:rFonts w:ascii="Arial" w:hAnsi="Arial" w:cs="Arial"/>
          <w:b/>
          <w:sz w:val="28"/>
          <w:szCs w:val="28"/>
        </w:rPr>
        <w:t>2</w:t>
      </w:r>
      <w:r w:rsidR="003A7898">
        <w:rPr>
          <w:rFonts w:ascii="Arial" w:hAnsi="Arial" w:cs="Arial"/>
          <w:b/>
          <w:sz w:val="28"/>
          <w:szCs w:val="28"/>
        </w:rPr>
        <w:t>2</w:t>
      </w:r>
    </w:p>
    <w:p w14:paraId="2E80292B" w14:textId="77777777" w:rsidR="00602446" w:rsidRPr="005B3992" w:rsidRDefault="00602446" w:rsidP="009177C9">
      <w:pPr>
        <w:spacing w:after="0" w:line="240" w:lineRule="auto"/>
        <w:jc w:val="center"/>
        <w:rPr>
          <w:rFonts w:ascii="Arial" w:hAnsi="Arial" w:cs="Arial"/>
        </w:rPr>
      </w:pPr>
    </w:p>
    <w:p w14:paraId="05B81D5B" w14:textId="77777777" w:rsidR="00602446" w:rsidRDefault="00ED25BD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3992">
        <w:rPr>
          <w:rFonts w:ascii="Arial" w:hAnsi="Arial" w:cs="Arial"/>
          <w:b/>
          <w:sz w:val="28"/>
          <w:szCs w:val="24"/>
        </w:rPr>
        <w:t>ROAD SAFETY</w:t>
      </w:r>
      <w:r w:rsidR="00602446" w:rsidRPr="005B3992">
        <w:rPr>
          <w:rFonts w:ascii="Arial" w:hAnsi="Arial" w:cs="Arial"/>
          <w:b/>
          <w:sz w:val="28"/>
          <w:szCs w:val="24"/>
        </w:rPr>
        <w:t xml:space="preserve"> </w:t>
      </w:r>
      <w:r w:rsidR="005B3992" w:rsidRPr="005B3992">
        <w:rPr>
          <w:rFonts w:ascii="Arial" w:hAnsi="Arial" w:cs="Arial"/>
          <w:b/>
          <w:sz w:val="28"/>
          <w:szCs w:val="24"/>
        </w:rPr>
        <w:t xml:space="preserve">REVENUE </w:t>
      </w:r>
      <w:r w:rsidR="0080450D">
        <w:rPr>
          <w:rFonts w:ascii="Arial" w:hAnsi="Arial" w:cs="Arial"/>
          <w:b/>
          <w:sz w:val="28"/>
          <w:szCs w:val="24"/>
        </w:rPr>
        <w:t xml:space="preserve">APPLICATION </w:t>
      </w:r>
      <w:r w:rsidR="00602446" w:rsidRPr="005B3992">
        <w:rPr>
          <w:rFonts w:ascii="Arial" w:hAnsi="Arial" w:cs="Arial"/>
          <w:b/>
          <w:sz w:val="28"/>
          <w:szCs w:val="24"/>
        </w:rPr>
        <w:t>FORM</w:t>
      </w:r>
    </w:p>
    <w:bookmarkEnd w:id="0"/>
    <w:p w14:paraId="034AF185" w14:textId="77777777" w:rsidR="00091661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6D203D67" w14:textId="77777777" w:rsidR="00091661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Guidance Notes:</w:t>
      </w:r>
    </w:p>
    <w:p w14:paraId="08E07A35" w14:textId="77777777" w:rsidR="0037112C" w:rsidRPr="00926176" w:rsidRDefault="0080450D" w:rsidP="00926176">
      <w:pPr>
        <w:rPr>
          <w:rFonts w:ascii="Arial" w:hAnsi="Arial" w:cs="Arial"/>
          <w:b/>
          <w:sz w:val="24"/>
          <w:szCs w:val="24"/>
        </w:rPr>
      </w:pPr>
      <w:r w:rsidRPr="00351D37">
        <w:rPr>
          <w:rFonts w:ascii="Arial" w:hAnsi="Arial" w:cs="Arial"/>
          <w:i/>
          <w:sz w:val="24"/>
          <w:szCs w:val="24"/>
        </w:rPr>
        <w:t xml:space="preserve">Local Authorities should complete one form </w:t>
      </w:r>
      <w:r w:rsidR="00CD7434">
        <w:rPr>
          <w:rFonts w:ascii="Arial" w:hAnsi="Arial" w:cs="Arial"/>
          <w:i/>
          <w:sz w:val="24"/>
          <w:szCs w:val="24"/>
        </w:rPr>
        <w:t xml:space="preserve">per </w:t>
      </w:r>
      <w:r w:rsidR="00926176" w:rsidRPr="00926176">
        <w:rPr>
          <w:rFonts w:ascii="Arial" w:hAnsi="Arial" w:cs="Arial"/>
          <w:b/>
          <w:sz w:val="24"/>
          <w:szCs w:val="24"/>
        </w:rPr>
        <w:t xml:space="preserve">education/training </w:t>
      </w:r>
      <w:r w:rsidR="00091661" w:rsidRPr="00926176">
        <w:rPr>
          <w:rFonts w:ascii="Arial" w:hAnsi="Arial" w:cs="Arial"/>
          <w:b/>
          <w:sz w:val="24"/>
          <w:szCs w:val="24"/>
        </w:rPr>
        <w:t>intervention you require funding for</w:t>
      </w:r>
      <w:r w:rsidR="0037112C" w:rsidRPr="00926176">
        <w:rPr>
          <w:rFonts w:ascii="Arial" w:hAnsi="Arial" w:cs="Arial"/>
          <w:b/>
          <w:sz w:val="24"/>
          <w:szCs w:val="24"/>
        </w:rPr>
        <w:t>.</w:t>
      </w:r>
    </w:p>
    <w:p w14:paraId="26BCE8F2" w14:textId="77777777" w:rsidR="00D92876" w:rsidRDefault="000D1CB4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limit of the number of applications an authority can make.</w:t>
      </w:r>
      <w:r w:rsidDel="000D1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</w:t>
      </w:r>
      <w:r w:rsidR="00AC4C20">
        <w:rPr>
          <w:rFonts w:ascii="Arial" w:hAnsi="Arial" w:cs="Arial"/>
          <w:sz w:val="24"/>
          <w:szCs w:val="24"/>
        </w:rPr>
        <w:t>s must be for one intervention.</w:t>
      </w:r>
      <w:r>
        <w:rPr>
          <w:rFonts w:ascii="Arial" w:hAnsi="Arial" w:cs="Arial"/>
          <w:sz w:val="24"/>
          <w:szCs w:val="24"/>
        </w:rPr>
        <w:t xml:space="preserve"> We will not accept applications for a package of training interventions.</w:t>
      </w:r>
    </w:p>
    <w:p w14:paraId="38414D67" w14:textId="77777777" w:rsidR="00091661" w:rsidRPr="00875AFC" w:rsidRDefault="00D92876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</w:t>
      </w:r>
      <w:r w:rsidR="00091661" w:rsidRPr="00875AFC">
        <w:rPr>
          <w:rFonts w:ascii="Arial" w:hAnsi="Arial" w:cs="Arial"/>
          <w:sz w:val="24"/>
          <w:szCs w:val="24"/>
        </w:rPr>
        <w:t xml:space="preserve">the </w:t>
      </w:r>
      <w:r w:rsidR="0080450D">
        <w:rPr>
          <w:rFonts w:ascii="Arial" w:hAnsi="Arial" w:cs="Arial"/>
          <w:sz w:val="24"/>
          <w:szCs w:val="24"/>
        </w:rPr>
        <w:t>approved</w:t>
      </w:r>
      <w:r w:rsidR="00091661" w:rsidRPr="00875AFC">
        <w:rPr>
          <w:rFonts w:ascii="Arial" w:hAnsi="Arial" w:cs="Arial"/>
          <w:sz w:val="24"/>
          <w:szCs w:val="24"/>
        </w:rPr>
        <w:t xml:space="preserve"> </w:t>
      </w:r>
      <w:r w:rsidR="00C44EBF" w:rsidRPr="00875AFC">
        <w:rPr>
          <w:rFonts w:ascii="Arial" w:hAnsi="Arial" w:cs="Arial"/>
          <w:sz w:val="24"/>
          <w:szCs w:val="24"/>
        </w:rPr>
        <w:t>education and training interventions</w:t>
      </w:r>
      <w:r w:rsidR="00091661" w:rsidRPr="00875AFC">
        <w:rPr>
          <w:rFonts w:ascii="Arial" w:hAnsi="Arial" w:cs="Arial"/>
          <w:sz w:val="24"/>
          <w:szCs w:val="24"/>
        </w:rPr>
        <w:t xml:space="preserve"> do not require </w:t>
      </w:r>
      <w:r w:rsidR="00A32708" w:rsidRPr="00875AFC">
        <w:rPr>
          <w:rFonts w:ascii="Arial" w:hAnsi="Arial" w:cs="Arial"/>
          <w:sz w:val="24"/>
          <w:szCs w:val="24"/>
        </w:rPr>
        <w:t xml:space="preserve">an </w:t>
      </w:r>
      <w:r w:rsidR="00091661" w:rsidRPr="00875AFC">
        <w:rPr>
          <w:rFonts w:ascii="Arial" w:hAnsi="Arial" w:cs="Arial"/>
          <w:sz w:val="24"/>
          <w:szCs w:val="24"/>
        </w:rPr>
        <w:t xml:space="preserve">evidence </w:t>
      </w:r>
      <w:r w:rsidR="00A32708" w:rsidRPr="00875AFC">
        <w:rPr>
          <w:rFonts w:ascii="Arial" w:hAnsi="Arial" w:cs="Arial"/>
          <w:sz w:val="24"/>
          <w:szCs w:val="24"/>
        </w:rPr>
        <w:t>base</w:t>
      </w:r>
      <w:r w:rsidR="00875AFC" w:rsidRPr="00875AFC">
        <w:rPr>
          <w:rFonts w:ascii="Arial" w:hAnsi="Arial" w:cs="Arial"/>
          <w:sz w:val="24"/>
          <w:szCs w:val="24"/>
        </w:rPr>
        <w:t xml:space="preserve"> </w:t>
      </w:r>
      <w:r w:rsidR="00741D8F" w:rsidRPr="00875AFC">
        <w:rPr>
          <w:rFonts w:ascii="Arial" w:hAnsi="Arial" w:cs="Arial"/>
          <w:sz w:val="24"/>
          <w:szCs w:val="24"/>
        </w:rPr>
        <w:t xml:space="preserve">or key benefits </w:t>
      </w:r>
      <w:r w:rsidR="00091661" w:rsidRPr="00875AFC">
        <w:rPr>
          <w:rFonts w:ascii="Arial" w:hAnsi="Arial" w:cs="Arial"/>
          <w:sz w:val="24"/>
          <w:szCs w:val="24"/>
        </w:rPr>
        <w:t xml:space="preserve">to </w:t>
      </w:r>
      <w:r w:rsidR="00CD7434" w:rsidRPr="00875AFC">
        <w:rPr>
          <w:rFonts w:ascii="Arial" w:hAnsi="Arial" w:cs="Arial"/>
          <w:sz w:val="24"/>
          <w:szCs w:val="24"/>
        </w:rPr>
        <w:t>support</w:t>
      </w:r>
      <w:r w:rsidR="00CD7434">
        <w:rPr>
          <w:rFonts w:ascii="Arial" w:hAnsi="Arial" w:cs="Arial"/>
          <w:sz w:val="24"/>
          <w:szCs w:val="24"/>
        </w:rPr>
        <w:t xml:space="preserve"> applications</w:t>
      </w:r>
      <w:r w:rsidR="00091661" w:rsidRPr="00875AFC">
        <w:rPr>
          <w:rFonts w:ascii="Arial" w:hAnsi="Arial" w:cs="Arial"/>
          <w:sz w:val="24"/>
          <w:szCs w:val="24"/>
        </w:rPr>
        <w:t xml:space="preserve"> but do require local monitoring procedures</w:t>
      </w:r>
      <w:r w:rsidR="00741D8F" w:rsidRPr="00875AFC">
        <w:rPr>
          <w:rFonts w:ascii="Arial" w:hAnsi="Arial" w:cs="Arial"/>
          <w:sz w:val="24"/>
          <w:szCs w:val="24"/>
        </w:rPr>
        <w:t xml:space="preserve">.  </w:t>
      </w:r>
    </w:p>
    <w:p w14:paraId="3C4338D1" w14:textId="7744BB25" w:rsidR="009C7420" w:rsidRPr="00875AFC" w:rsidRDefault="009C7420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5AFC">
        <w:rPr>
          <w:rFonts w:ascii="Arial" w:hAnsi="Arial" w:cs="Arial"/>
          <w:sz w:val="24"/>
          <w:szCs w:val="24"/>
        </w:rPr>
        <w:t>App</w:t>
      </w:r>
      <w:r w:rsidR="00187FB3">
        <w:rPr>
          <w:rFonts w:ascii="Arial" w:hAnsi="Arial" w:cs="Arial"/>
          <w:sz w:val="24"/>
          <w:szCs w:val="24"/>
        </w:rPr>
        <w:t xml:space="preserve">lications for new interventions </w:t>
      </w:r>
      <w:r w:rsidRPr="00875AFC">
        <w:rPr>
          <w:rFonts w:ascii="Arial" w:hAnsi="Arial" w:cs="Arial"/>
          <w:sz w:val="24"/>
          <w:szCs w:val="24"/>
        </w:rPr>
        <w:t xml:space="preserve">to be piloted in </w:t>
      </w:r>
      <w:r w:rsidR="003A7898">
        <w:rPr>
          <w:rFonts w:ascii="Arial" w:hAnsi="Arial" w:cs="Arial"/>
          <w:sz w:val="24"/>
          <w:szCs w:val="24"/>
        </w:rPr>
        <w:t>2021</w:t>
      </w:r>
      <w:r w:rsidR="00637319">
        <w:rPr>
          <w:rFonts w:ascii="Arial" w:hAnsi="Arial" w:cs="Arial"/>
          <w:sz w:val="24"/>
          <w:szCs w:val="24"/>
        </w:rPr>
        <w:t>-2</w:t>
      </w:r>
      <w:r w:rsidR="003A7898">
        <w:rPr>
          <w:rFonts w:ascii="Arial" w:hAnsi="Arial" w:cs="Arial"/>
          <w:sz w:val="24"/>
          <w:szCs w:val="24"/>
        </w:rPr>
        <w:t>2</w:t>
      </w:r>
      <w:r w:rsidR="0080450D">
        <w:rPr>
          <w:rFonts w:ascii="Arial" w:hAnsi="Arial" w:cs="Arial"/>
          <w:sz w:val="24"/>
          <w:szCs w:val="24"/>
        </w:rPr>
        <w:t xml:space="preserve"> </w:t>
      </w:r>
      <w:r w:rsidRPr="00875AFC">
        <w:rPr>
          <w:rFonts w:ascii="Arial" w:hAnsi="Arial" w:cs="Arial"/>
          <w:sz w:val="24"/>
          <w:szCs w:val="24"/>
        </w:rPr>
        <w:t>do not require an existing evaluation but m</w:t>
      </w:r>
      <w:r w:rsidR="002E2D72">
        <w:rPr>
          <w:rFonts w:ascii="Arial" w:hAnsi="Arial" w:cs="Arial"/>
          <w:sz w:val="24"/>
          <w:szCs w:val="24"/>
        </w:rPr>
        <w:t xml:space="preserve">ust include specific proposals </w:t>
      </w:r>
      <w:r w:rsidRPr="00875AFC">
        <w:rPr>
          <w:rFonts w:ascii="Arial" w:hAnsi="Arial" w:cs="Arial"/>
          <w:sz w:val="24"/>
          <w:szCs w:val="24"/>
        </w:rPr>
        <w:t>for monitoring and evaluation</w:t>
      </w:r>
      <w:r w:rsidR="00926176">
        <w:rPr>
          <w:rFonts w:ascii="Arial" w:hAnsi="Arial" w:cs="Arial"/>
          <w:sz w:val="24"/>
          <w:szCs w:val="24"/>
        </w:rPr>
        <w:t>.</w:t>
      </w:r>
    </w:p>
    <w:p w14:paraId="79E77FF1" w14:textId="77777777" w:rsidR="0037112C" w:rsidRPr="00875AFC" w:rsidRDefault="002E2D72" w:rsidP="0037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funding existing schemes outside of the </w:t>
      </w:r>
      <w:r w:rsidR="0080450D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</w:t>
      </w:r>
      <w:r w:rsidR="00BC78F1">
        <w:rPr>
          <w:rFonts w:ascii="Arial" w:hAnsi="Arial" w:cs="Arial"/>
          <w:sz w:val="24"/>
          <w:szCs w:val="24"/>
        </w:rPr>
        <w:t>areas must be supported by e</w:t>
      </w:r>
      <w:r w:rsidR="0037112C" w:rsidRPr="00875AFC">
        <w:rPr>
          <w:rFonts w:ascii="Arial" w:hAnsi="Arial" w:cs="Arial"/>
          <w:sz w:val="24"/>
          <w:szCs w:val="24"/>
        </w:rPr>
        <w:t>valuation</w:t>
      </w:r>
      <w:r w:rsidR="00BC78F1">
        <w:rPr>
          <w:rFonts w:ascii="Arial" w:hAnsi="Arial" w:cs="Arial"/>
          <w:sz w:val="24"/>
          <w:szCs w:val="24"/>
        </w:rPr>
        <w:t xml:space="preserve">s of scheme effectiveness. </w:t>
      </w:r>
    </w:p>
    <w:p w14:paraId="41242E79" w14:textId="1E49F546" w:rsidR="00894673" w:rsidRPr="00EE65E2" w:rsidRDefault="00875AFC" w:rsidP="008946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E65E2">
        <w:rPr>
          <w:rFonts w:ascii="Arial" w:hAnsi="Arial" w:cs="Arial"/>
          <w:b/>
          <w:sz w:val="24"/>
          <w:szCs w:val="24"/>
        </w:rPr>
        <w:t xml:space="preserve">For applications within the </w:t>
      </w:r>
      <w:r w:rsidR="0080450D" w:rsidRPr="00EE65E2">
        <w:rPr>
          <w:rFonts w:ascii="Arial" w:hAnsi="Arial" w:cs="Arial"/>
          <w:b/>
          <w:sz w:val="24"/>
          <w:szCs w:val="24"/>
        </w:rPr>
        <w:t>approved areas</w:t>
      </w:r>
      <w:r w:rsidRPr="00EE65E2">
        <w:rPr>
          <w:rFonts w:ascii="Arial" w:hAnsi="Arial" w:cs="Arial"/>
          <w:b/>
          <w:sz w:val="24"/>
          <w:szCs w:val="24"/>
        </w:rPr>
        <w:t xml:space="preserve">, </w:t>
      </w:r>
      <w:r w:rsidR="0080450D" w:rsidRPr="00EE65E2">
        <w:rPr>
          <w:rFonts w:ascii="Arial" w:hAnsi="Arial" w:cs="Arial"/>
          <w:b/>
          <w:sz w:val="24"/>
          <w:szCs w:val="24"/>
        </w:rPr>
        <w:t>the</w:t>
      </w:r>
      <w:r w:rsidRPr="00EE65E2">
        <w:rPr>
          <w:rFonts w:ascii="Arial" w:hAnsi="Arial" w:cs="Arial"/>
          <w:b/>
          <w:sz w:val="24"/>
          <w:szCs w:val="24"/>
        </w:rPr>
        <w:t xml:space="preserve"> total </w:t>
      </w:r>
      <w:r w:rsidR="0080450D" w:rsidRPr="00EE65E2">
        <w:rPr>
          <w:rFonts w:ascii="Arial" w:hAnsi="Arial" w:cs="Arial"/>
          <w:b/>
          <w:sz w:val="24"/>
          <w:szCs w:val="24"/>
        </w:rPr>
        <w:t xml:space="preserve">grant applied for </w:t>
      </w:r>
      <w:r w:rsidRPr="00EE65E2">
        <w:rPr>
          <w:rFonts w:ascii="Arial" w:hAnsi="Arial" w:cs="Arial"/>
          <w:b/>
          <w:sz w:val="24"/>
          <w:szCs w:val="24"/>
        </w:rPr>
        <w:t>must not exceed the maximum cost per trainee multiplied by the number of people to receive the training/education</w:t>
      </w:r>
      <w:r w:rsidR="00926176" w:rsidRPr="00EE65E2">
        <w:rPr>
          <w:rFonts w:ascii="Arial" w:hAnsi="Arial" w:cs="Arial"/>
          <w:b/>
          <w:sz w:val="24"/>
          <w:szCs w:val="24"/>
        </w:rPr>
        <w:t>.</w:t>
      </w:r>
      <w:r w:rsidR="00D92876" w:rsidRPr="00EE65E2">
        <w:rPr>
          <w:rFonts w:ascii="Arial" w:hAnsi="Arial" w:cs="Arial"/>
          <w:b/>
          <w:sz w:val="24"/>
          <w:szCs w:val="24"/>
        </w:rPr>
        <w:t xml:space="preserve"> The maximum cost per trainee is intended to include all associated costs for delivering the intervention</w:t>
      </w:r>
      <w:r w:rsidR="00CD7434" w:rsidRPr="00EE65E2">
        <w:rPr>
          <w:rFonts w:ascii="Arial" w:hAnsi="Arial" w:cs="Arial"/>
          <w:b/>
          <w:sz w:val="24"/>
          <w:szCs w:val="24"/>
        </w:rPr>
        <w:t>, including public</w:t>
      </w:r>
      <w:r w:rsidR="00AC4C20" w:rsidRPr="00EE65E2">
        <w:rPr>
          <w:rFonts w:ascii="Arial" w:hAnsi="Arial" w:cs="Arial"/>
          <w:b/>
          <w:sz w:val="24"/>
          <w:szCs w:val="24"/>
        </w:rPr>
        <w:t>i</w:t>
      </w:r>
      <w:r w:rsidR="00CD7434" w:rsidRPr="00EE65E2">
        <w:rPr>
          <w:rFonts w:ascii="Arial" w:hAnsi="Arial" w:cs="Arial"/>
          <w:b/>
          <w:sz w:val="24"/>
          <w:szCs w:val="24"/>
        </w:rPr>
        <w:t>ty</w:t>
      </w:r>
      <w:r w:rsidR="00D92876" w:rsidRPr="00EE65E2">
        <w:rPr>
          <w:rFonts w:ascii="Arial" w:hAnsi="Arial" w:cs="Arial"/>
          <w:b/>
          <w:sz w:val="24"/>
          <w:szCs w:val="24"/>
        </w:rPr>
        <w:t>.</w:t>
      </w:r>
      <w:r w:rsidR="001559AF" w:rsidRPr="00EE65E2">
        <w:rPr>
          <w:rFonts w:ascii="Arial" w:hAnsi="Arial" w:cs="Arial"/>
          <w:b/>
          <w:sz w:val="24"/>
          <w:szCs w:val="24"/>
        </w:rPr>
        <w:t xml:space="preserve">  You are also reminded that you should claim the actual costs incurred </w:t>
      </w:r>
      <w:r w:rsidR="007945EC" w:rsidRPr="00EE65E2">
        <w:rPr>
          <w:rFonts w:ascii="Arial" w:hAnsi="Arial" w:cs="Arial"/>
          <w:b/>
          <w:sz w:val="24"/>
          <w:szCs w:val="24"/>
        </w:rPr>
        <w:t>up to the maximum cap.</w:t>
      </w:r>
    </w:p>
    <w:p w14:paraId="24179D6B" w14:textId="77777777" w:rsidR="00D92876" w:rsidRPr="00926176" w:rsidRDefault="00D92876" w:rsidP="00F9794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059"/>
      </w:tblGrid>
      <w:tr w:rsidR="00926176" w:rsidRPr="00926176" w14:paraId="2799DD6F" w14:textId="77777777" w:rsidTr="001559AF">
        <w:tc>
          <w:tcPr>
            <w:tcW w:w="4137" w:type="dxa"/>
            <w:shd w:val="clear" w:color="auto" w:fill="auto"/>
          </w:tcPr>
          <w:p w14:paraId="38FED3F5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PassPlus Cymru</w:t>
            </w:r>
          </w:p>
        </w:tc>
        <w:tc>
          <w:tcPr>
            <w:tcW w:w="4059" w:type="dxa"/>
            <w:shd w:val="clear" w:color="auto" w:fill="auto"/>
          </w:tcPr>
          <w:p w14:paraId="23163FCA" w14:textId="77777777" w:rsidR="00926176" w:rsidRPr="00926176" w:rsidRDefault="00926176" w:rsidP="00BC78F1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£13</w:t>
            </w:r>
            <w:r w:rsidR="00BC78F1">
              <w:rPr>
                <w:rFonts w:ascii="Arial" w:eastAsia="Times New Roman" w:hAnsi="Arial"/>
                <w:color w:val="000000"/>
                <w:sz w:val="24"/>
                <w:szCs w:val="20"/>
              </w:rPr>
              <w:t>8</w:t>
            </w:r>
          </w:p>
        </w:tc>
      </w:tr>
      <w:tr w:rsidR="00BF5B3C" w:rsidRPr="00926176" w14:paraId="1B88FB28" w14:textId="77777777" w:rsidTr="001559AF">
        <w:tc>
          <w:tcPr>
            <w:tcW w:w="4137" w:type="dxa"/>
            <w:shd w:val="clear" w:color="auto" w:fill="auto"/>
          </w:tcPr>
          <w:p w14:paraId="54D0B5E0" w14:textId="77777777" w:rsidR="00BF5B3C" w:rsidRPr="00926176" w:rsidRDefault="00BF5B3C" w:rsidP="00D928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Megadrive</w:t>
            </w:r>
          </w:p>
        </w:tc>
        <w:tc>
          <w:tcPr>
            <w:tcW w:w="4059" w:type="dxa"/>
            <w:shd w:val="clear" w:color="auto" w:fill="auto"/>
          </w:tcPr>
          <w:p w14:paraId="65DE484F" w14:textId="77777777" w:rsidR="00BF5B3C" w:rsidRPr="00926176" w:rsidRDefault="00125252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£26</w:t>
            </w:r>
          </w:p>
        </w:tc>
      </w:tr>
      <w:tr w:rsidR="00E24B07" w:rsidRPr="00251414" w14:paraId="01AFC3DB" w14:textId="77777777" w:rsidTr="001559AF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C0E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Motorcyclist:</w:t>
            </w:r>
          </w:p>
          <w:p w14:paraId="402D8CB6" w14:textId="77777777" w:rsidR="00E24B07" w:rsidRPr="00E24B07" w:rsidRDefault="00614C9D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</w:rPr>
              <w:t>Assessment</w:t>
            </w:r>
            <w:r w:rsidR="00E24B07"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 </w:t>
            </w:r>
          </w:p>
          <w:p w14:paraId="2E7C040D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Training </w:t>
            </w:r>
          </w:p>
          <w:p w14:paraId="66B429B5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First responder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D6E" w14:textId="77777777" w:rsid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</w:p>
          <w:p w14:paraId="26916549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Assessment - £60 </w:t>
            </w:r>
          </w:p>
          <w:p w14:paraId="32E77092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Training £</w:t>
            </w:r>
            <w:r w:rsidR="00B67E2B">
              <w:rPr>
                <w:rFonts w:ascii="Arial" w:eastAsia="Times New Roman" w:hAnsi="Arial"/>
                <w:color w:val="000000"/>
                <w:sz w:val="24"/>
                <w:szCs w:val="20"/>
              </w:rPr>
              <w:t>135</w:t>
            </w:r>
          </w:p>
          <w:p w14:paraId="73D65CB7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</w:rPr>
              <w:t>First Responder £55</w:t>
            </w:r>
          </w:p>
        </w:tc>
      </w:tr>
      <w:tr w:rsidR="00926176" w:rsidRPr="00926176" w14:paraId="6589978A" w14:textId="77777777" w:rsidTr="001559AF">
        <w:tc>
          <w:tcPr>
            <w:tcW w:w="4137" w:type="dxa"/>
            <w:shd w:val="clear" w:color="auto" w:fill="auto"/>
          </w:tcPr>
          <w:p w14:paraId="4EF96746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Kerbcraft</w:t>
            </w:r>
          </w:p>
        </w:tc>
        <w:tc>
          <w:tcPr>
            <w:tcW w:w="4059" w:type="dxa"/>
            <w:shd w:val="clear" w:color="auto" w:fill="auto"/>
          </w:tcPr>
          <w:p w14:paraId="50FBC38B" w14:textId="77777777" w:rsidR="00926176" w:rsidRPr="00926176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</w:rPr>
              <w:t>£62</w:t>
            </w:r>
          </w:p>
        </w:tc>
      </w:tr>
      <w:tr w:rsidR="00926176" w:rsidRPr="00926176" w14:paraId="515A278D" w14:textId="77777777" w:rsidTr="001559AF">
        <w:tc>
          <w:tcPr>
            <w:tcW w:w="4137" w:type="dxa"/>
            <w:shd w:val="clear" w:color="auto" w:fill="auto"/>
          </w:tcPr>
          <w:p w14:paraId="2BA7449A" w14:textId="3C71AB11" w:rsidR="00926176" w:rsidRPr="00EE65E2" w:rsidRDefault="00926176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E65E2">
              <w:rPr>
                <w:rFonts w:ascii="Arial" w:eastAsia="Times New Roman" w:hAnsi="Arial"/>
                <w:color w:val="000000"/>
                <w:sz w:val="24"/>
                <w:szCs w:val="20"/>
              </w:rPr>
              <w:t>National Cycle Training</w:t>
            </w:r>
            <w:r w:rsidR="001559AF" w:rsidRPr="00EE65E2">
              <w:rPr>
                <w:rFonts w:ascii="Arial" w:eastAsia="Times New Roman" w:hAnsi="Arial"/>
                <w:color w:val="000000"/>
                <w:sz w:val="24"/>
                <w:szCs w:val="20"/>
              </w:rPr>
              <w:t xml:space="preserve"> Level 1 / 2</w:t>
            </w:r>
          </w:p>
          <w:p w14:paraId="6A87867C" w14:textId="7AB0157F" w:rsidR="001559AF" w:rsidRPr="00EE65E2" w:rsidRDefault="001559AF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E65E2">
              <w:rPr>
                <w:rFonts w:ascii="Arial" w:eastAsia="Times New Roman" w:hAnsi="Arial"/>
                <w:color w:val="000000"/>
                <w:sz w:val="24"/>
                <w:szCs w:val="20"/>
              </w:rPr>
              <w:t>National Cycle Training Level 3</w:t>
            </w:r>
          </w:p>
        </w:tc>
        <w:tc>
          <w:tcPr>
            <w:tcW w:w="4059" w:type="dxa"/>
            <w:shd w:val="clear" w:color="auto" w:fill="auto"/>
          </w:tcPr>
          <w:p w14:paraId="740E3823" w14:textId="5035B301" w:rsidR="00926176" w:rsidRPr="00EE65E2" w:rsidRDefault="001559AF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E65E2">
              <w:rPr>
                <w:rFonts w:ascii="Arial" w:eastAsia="Times New Roman" w:hAnsi="Arial"/>
                <w:color w:val="000000"/>
                <w:sz w:val="24"/>
                <w:szCs w:val="20"/>
              </w:rPr>
              <w:t>£53</w:t>
            </w:r>
          </w:p>
          <w:p w14:paraId="6C3F3ED3" w14:textId="330F557B" w:rsidR="001559AF" w:rsidRPr="00EE65E2" w:rsidRDefault="001559AF" w:rsidP="001559AF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E65E2">
              <w:rPr>
                <w:rFonts w:ascii="Arial" w:eastAsia="Times New Roman" w:hAnsi="Arial"/>
                <w:color w:val="000000"/>
                <w:sz w:val="24"/>
                <w:szCs w:val="20"/>
              </w:rPr>
              <w:t>£60</w:t>
            </w:r>
          </w:p>
        </w:tc>
      </w:tr>
    </w:tbl>
    <w:p w14:paraId="0AAC32A7" w14:textId="77777777" w:rsidR="00926176" w:rsidRDefault="00926176" w:rsidP="00894673">
      <w:pPr>
        <w:rPr>
          <w:rFonts w:ascii="Arial" w:hAnsi="Arial" w:cs="Arial"/>
          <w:sz w:val="28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894673" w:rsidRPr="00894673" w14:paraId="528B1BFA" w14:textId="77777777" w:rsidTr="00894673">
        <w:tc>
          <w:tcPr>
            <w:tcW w:w="4452" w:type="dxa"/>
            <w:vAlign w:val="center"/>
          </w:tcPr>
          <w:p w14:paraId="0B1FEFC3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5103" w:type="dxa"/>
            <w:vAlign w:val="center"/>
          </w:tcPr>
          <w:p w14:paraId="633DBD11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617DD9C1" w14:textId="77777777" w:rsidTr="00894673">
        <w:tc>
          <w:tcPr>
            <w:tcW w:w="4452" w:type="dxa"/>
            <w:vAlign w:val="center"/>
          </w:tcPr>
          <w:p w14:paraId="3DBD27C1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103" w:type="dxa"/>
            <w:vAlign w:val="center"/>
          </w:tcPr>
          <w:p w14:paraId="1CAADA1A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61B49A5B" w14:textId="77777777" w:rsidTr="00926176">
        <w:trPr>
          <w:trHeight w:val="557"/>
        </w:trPr>
        <w:tc>
          <w:tcPr>
            <w:tcW w:w="4452" w:type="dxa"/>
            <w:vAlign w:val="center"/>
          </w:tcPr>
          <w:p w14:paraId="3417B7CD" w14:textId="2FBF458E" w:rsidR="00875AFC" w:rsidRPr="00875AFC" w:rsidRDefault="00894673" w:rsidP="00326F93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Funding requ</w:t>
            </w:r>
            <w:r w:rsidR="00875AFC">
              <w:rPr>
                <w:rFonts w:ascii="Arial" w:hAnsi="Arial" w:cs="Arial"/>
                <w:b/>
                <w:sz w:val="24"/>
                <w:szCs w:val="24"/>
              </w:rPr>
              <w:t xml:space="preserve">ested </w:t>
            </w:r>
            <w:r w:rsidR="00326F93">
              <w:rPr>
                <w:rFonts w:ascii="Arial" w:hAnsi="Arial" w:cs="Arial"/>
                <w:b/>
                <w:sz w:val="24"/>
                <w:szCs w:val="24"/>
              </w:rPr>
              <w:t xml:space="preserve"> for 2021</w:t>
            </w:r>
            <w:r w:rsidR="0080450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6F9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0CF30287" w14:textId="77777777" w:rsidR="00894673" w:rsidRPr="00894673" w:rsidRDefault="00894673" w:rsidP="008946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4673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894673" w:rsidRPr="00894673" w14:paraId="7B006589" w14:textId="77777777" w:rsidTr="00894673">
        <w:tc>
          <w:tcPr>
            <w:tcW w:w="4452" w:type="dxa"/>
            <w:vAlign w:val="center"/>
          </w:tcPr>
          <w:p w14:paraId="6892806E" w14:textId="77777777" w:rsidR="00D92876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Project Manager Contact Name</w:t>
            </w:r>
            <w:r w:rsidR="00D928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755E0F7" w14:textId="77777777" w:rsidR="00D92876" w:rsidRPr="00894673" w:rsidRDefault="00D92876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*</w:t>
            </w:r>
            <w:r w:rsidRPr="00D92876">
              <w:rPr>
                <w:rFonts w:ascii="Arial" w:hAnsi="Arial" w:cs="Arial"/>
                <w:i/>
                <w:sz w:val="24"/>
                <w:szCs w:val="24"/>
              </w:rPr>
              <w:t>note this will be the name used on the grant offer letter and for future correspondence</w:t>
            </w:r>
          </w:p>
        </w:tc>
        <w:tc>
          <w:tcPr>
            <w:tcW w:w="5103" w:type="dxa"/>
            <w:vAlign w:val="center"/>
          </w:tcPr>
          <w:p w14:paraId="14A437E1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42B340B8" w14:textId="77777777" w:rsidTr="00894673">
        <w:tc>
          <w:tcPr>
            <w:tcW w:w="4452" w:type="dxa"/>
            <w:vAlign w:val="center"/>
          </w:tcPr>
          <w:p w14:paraId="59443ED1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5103" w:type="dxa"/>
            <w:vAlign w:val="center"/>
          </w:tcPr>
          <w:p w14:paraId="2A2AB01E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2362C9BF" w14:textId="77777777" w:rsidTr="00926176">
        <w:trPr>
          <w:trHeight w:val="443"/>
        </w:trPr>
        <w:tc>
          <w:tcPr>
            <w:tcW w:w="4452" w:type="dxa"/>
            <w:vAlign w:val="center"/>
          </w:tcPr>
          <w:p w14:paraId="71C6BA2B" w14:textId="77777777" w:rsidR="00894673" w:rsidRPr="00894673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5103" w:type="dxa"/>
            <w:vAlign w:val="center"/>
          </w:tcPr>
          <w:p w14:paraId="6FE0EFF7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673" w:rsidRPr="00894673" w14:paraId="37695D62" w14:textId="77777777" w:rsidTr="00894673">
        <w:tc>
          <w:tcPr>
            <w:tcW w:w="4452" w:type="dxa"/>
            <w:vAlign w:val="center"/>
          </w:tcPr>
          <w:p w14:paraId="1FE27756" w14:textId="77777777" w:rsidR="0080450D" w:rsidRDefault="00894673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sz w:val="24"/>
                <w:szCs w:val="24"/>
              </w:rPr>
              <w:t>Bid authorised by (e.g. Head of Finance or Transport Services)</w:t>
            </w:r>
            <w:r w:rsidR="0080450D" w:rsidRPr="00804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E08D4A4" w14:textId="77777777" w:rsidR="00894673" w:rsidRPr="00894673" w:rsidRDefault="0080450D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50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0450D">
              <w:rPr>
                <w:rFonts w:ascii="Arial" w:hAnsi="Arial" w:cs="Arial"/>
                <w:b/>
                <w:i/>
                <w:sz w:val="24"/>
                <w:szCs w:val="24"/>
              </w:rPr>
              <w:t>In authorising this application you are confirming that the information given is correct to the best of your knowledge.</w:t>
            </w:r>
          </w:p>
        </w:tc>
        <w:tc>
          <w:tcPr>
            <w:tcW w:w="5103" w:type="dxa"/>
            <w:vAlign w:val="center"/>
          </w:tcPr>
          <w:p w14:paraId="43D26C79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 xml:space="preserve">Name:                                 </w:t>
            </w:r>
          </w:p>
          <w:p w14:paraId="7A983013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3B794C1A" w14:textId="77777777" w:rsidR="00894673" w:rsidRPr="00894673" w:rsidRDefault="00894673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60304D92" w14:textId="77777777" w:rsidR="00901725" w:rsidRDefault="00901725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CB321" w14:textId="77777777" w:rsidR="00955002" w:rsidRPr="00B5580C" w:rsidRDefault="00955002" w:rsidP="0095500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Scheme Description</w:t>
      </w:r>
    </w:p>
    <w:p w14:paraId="4010D1B4" w14:textId="77777777" w:rsidR="00955002" w:rsidRPr="00894673" w:rsidRDefault="00955002" w:rsidP="0095500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55002" w14:paraId="08BC64F9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6049C2A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7C9" w:rsidDel="00A06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49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750D">
              <w:rPr>
                <w:rFonts w:ascii="Arial" w:hAnsi="Arial" w:cs="Arial"/>
                <w:b/>
                <w:sz w:val="24"/>
                <w:szCs w:val="24"/>
              </w:rPr>
              <w:t>Provide a brief description of the training or intervention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, including purpose, target audience and how it meets the revenue grant objectives?</w:t>
            </w:r>
          </w:p>
        </w:tc>
      </w:tr>
      <w:tr w:rsidR="00955002" w14:paraId="6A404A4F" w14:textId="77777777" w:rsidTr="00955002">
        <w:tc>
          <w:tcPr>
            <w:tcW w:w="9605" w:type="dxa"/>
          </w:tcPr>
          <w:p w14:paraId="3E7A46B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71B3D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CE7AC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B09CB5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78A2D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0B2EAD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0A7B4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27A01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48723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31373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EEE6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ABACB7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DF28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CE274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2860B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25D5C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48451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A4CE80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92CB61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9141FE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DB3EB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0C27F2" w14:textId="77777777" w:rsidR="00955002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54622" w14:textId="77777777" w:rsidR="00955002" w:rsidRPr="008E31B7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FAF3C" w14:textId="77777777" w:rsidR="00DC4602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A27846" w14:textId="77777777" w:rsidR="00DC4602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CE95A" w14:textId="77777777" w:rsidR="00955002" w:rsidRDefault="009550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0E5F4" w14:textId="77777777" w:rsidR="00955002" w:rsidRDefault="00955002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42ADB0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0E1013" w14:textId="77777777" w:rsidR="00A06528" w:rsidRPr="00B5580C" w:rsidRDefault="00955002" w:rsidP="0063731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Sustainable Development Principle</w:t>
      </w:r>
      <w:r w:rsidR="00637319">
        <w:rPr>
          <w:rFonts w:ascii="Arial" w:hAnsi="Arial" w:cs="Arial"/>
          <w:b/>
          <w:sz w:val="24"/>
          <w:szCs w:val="24"/>
        </w:rPr>
        <w:t xml:space="preserve"> &amp; Contribution to Well-being Goals</w:t>
      </w:r>
    </w:p>
    <w:p w14:paraId="428BB29F" w14:textId="77777777" w:rsidR="00A06528" w:rsidRPr="00F158B5" w:rsidRDefault="00A06528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4505236" w14:textId="77777777" w:rsidR="00A95E84" w:rsidRPr="00CC1CEC" w:rsidRDefault="00A95E84" w:rsidP="00A95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CEC">
        <w:rPr>
          <w:rFonts w:ascii="Arial" w:hAnsi="Arial" w:cs="Arial"/>
          <w:sz w:val="24"/>
          <w:szCs w:val="24"/>
        </w:rPr>
        <w:t>The Well-being of Future Generations (Wales) Act 2015 requires public bodies to think more about the long-term, to work better with people, communities and each other, look to prevent problems and take a more joined-up approach.</w:t>
      </w:r>
    </w:p>
    <w:p w14:paraId="186E89EE" w14:textId="77777777" w:rsidR="00A95E84" w:rsidRDefault="00A95E84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E3EA9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B5">
        <w:rPr>
          <w:rFonts w:ascii="Arial" w:hAnsi="Arial" w:cs="Arial"/>
          <w:sz w:val="24"/>
          <w:szCs w:val="24"/>
        </w:rPr>
        <w:t xml:space="preserve">The Well-Being of Future Generations (Wales) Act 2015, places a duty on public bodies to seek to achieve the well-being goals and objectives in everything they do. </w:t>
      </w:r>
    </w:p>
    <w:p w14:paraId="2EA6B303" w14:textId="77777777" w:rsidR="00A06528" w:rsidRPr="00F158B5" w:rsidRDefault="00A06528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E36DB" w14:textId="77777777" w:rsidR="00A06528" w:rsidRDefault="00E960A6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A06528" w:rsidRPr="00F158B5">
          <w:rPr>
            <w:rFonts w:ascii="Arial" w:hAnsi="Arial" w:cs="Arial"/>
            <w:sz w:val="24"/>
            <w:szCs w:val="24"/>
            <w:u w:val="single"/>
          </w:rPr>
          <w:t>http://gov.wales/docs/dsjlg/publications/150623-guide-to-the-fg-act-en.pdf</w:t>
        </w:r>
      </w:hyperlink>
    </w:p>
    <w:p w14:paraId="23FB5550" w14:textId="77777777" w:rsidR="00DC4602" w:rsidRDefault="00DC4602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C04AB29" w14:textId="77777777" w:rsidR="00DC4602" w:rsidRDefault="00DC4602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A274093" w14:textId="77777777" w:rsidR="00BB04EB" w:rsidRDefault="00BB04EB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BD6B00">
        <w:rPr>
          <w:rFonts w:ascii="Arial" w:hAnsi="Arial" w:cs="Arial"/>
          <w:sz w:val="24"/>
          <w:szCs w:val="24"/>
        </w:rPr>
        <w:t>set out</w:t>
      </w:r>
      <w:r>
        <w:rPr>
          <w:rFonts w:ascii="Arial" w:hAnsi="Arial" w:cs="Arial"/>
          <w:sz w:val="24"/>
          <w:szCs w:val="24"/>
        </w:rPr>
        <w:t xml:space="preserve"> how this intervention will contribute to the wellbeing ways of working</w:t>
      </w:r>
    </w:p>
    <w:p w14:paraId="2EE52AD5" w14:textId="77777777" w:rsidR="00BD6B00" w:rsidRDefault="00BD6B00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4386"/>
      </w:tblGrid>
      <w:tr w:rsidR="00BD6B00" w14:paraId="77BD5E8E" w14:textId="77777777" w:rsidTr="00955002">
        <w:trPr>
          <w:trHeight w:val="449"/>
        </w:trPr>
        <w:tc>
          <w:tcPr>
            <w:tcW w:w="14174" w:type="dxa"/>
            <w:gridSpan w:val="2"/>
            <w:shd w:val="clear" w:color="auto" w:fill="C2D69B" w:themeFill="accent3" w:themeFillTint="99"/>
          </w:tcPr>
          <w:p w14:paraId="28A908A5" w14:textId="77777777" w:rsidR="00BD6B00" w:rsidRDefault="00BD6B00" w:rsidP="009550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Five Ways of Working</w:t>
            </w:r>
          </w:p>
        </w:tc>
      </w:tr>
      <w:tr w:rsidR="00BD6B00" w14:paraId="22CBBB13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36E16BC4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Long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have considered long term needs. What are the impacts of your proposal on future generations?</w:t>
            </w:r>
          </w:p>
          <w:p w14:paraId="00F0138D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2AB76E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57051B21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7CD48B26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considered options to prevent the problem from getting worse or occurring in the first place.</w:t>
            </w:r>
          </w:p>
        </w:tc>
        <w:tc>
          <w:tcPr>
            <w:tcW w:w="7087" w:type="dxa"/>
          </w:tcPr>
          <w:p w14:paraId="00EB1EB1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0CCD718F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79EEAEFB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Integration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how you have considered the </w:t>
            </w:r>
            <w:r w:rsidRPr="002C7861">
              <w:rPr>
                <w:rFonts w:ascii="Arial" w:hAnsi="Arial" w:cs="Arial"/>
                <w:sz w:val="24"/>
                <w:szCs w:val="24"/>
              </w:rPr>
              <w:t>well-being objectives of other public bodies.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BBD15D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45BB221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656CD4C0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408A3F0F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Collaboration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who you collaborated with and how, in the development and appraisal your proposal.</w:t>
            </w:r>
          </w:p>
          <w:p w14:paraId="12A20090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C4D2E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929D8BE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D6B00" w14:paraId="20D3E4D5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1B2AC0E3" w14:textId="77777777" w:rsidR="00BD6B00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  <w:r w:rsidRPr="00DB3222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describe who you have involved and how, in the development and appraisal of your proposal</w:t>
            </w:r>
          </w:p>
          <w:p w14:paraId="523696F6" w14:textId="77777777" w:rsidR="00BD6B00" w:rsidRPr="00DB3222" w:rsidRDefault="00BD6B00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4A34AF" w14:textId="77777777" w:rsidR="00BD6B00" w:rsidRDefault="00BD6B00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BFE8F40" w14:textId="77777777" w:rsidR="00BB04EB" w:rsidRDefault="00BB04EB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A7C37" w14:textId="77777777" w:rsidR="00637319" w:rsidRPr="00CD4B6B" w:rsidRDefault="00637319" w:rsidP="00637319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>Transport schemes must seek to maximise their contribution to the well-being goals. Please provide a summary of the impacts of the scheme to the well-being goals. This should be informed by the statutory and non-statutory impact assessments of the scheme.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637319" w:rsidRPr="00CD4B6B" w14:paraId="4A8E531A" w14:textId="77777777" w:rsidTr="00FD2014">
        <w:tc>
          <w:tcPr>
            <w:tcW w:w="3290" w:type="dxa"/>
            <w:shd w:val="clear" w:color="auto" w:fill="DBE5F1" w:themeFill="accent1" w:themeFillTint="33"/>
          </w:tcPr>
          <w:p w14:paraId="460C2E76" w14:textId="77777777" w:rsidR="00637319" w:rsidRPr="00CD4B6B" w:rsidRDefault="00637319" w:rsidP="00FD2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Well-being Goal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5C5F2EAC" w14:textId="77777777" w:rsidR="00637319" w:rsidRPr="00CD4B6B" w:rsidRDefault="00637319" w:rsidP="00FD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Impact (select one for each goal)</w:t>
            </w:r>
          </w:p>
        </w:tc>
      </w:tr>
      <w:tr w:rsidR="00637319" w:rsidRPr="00CD4B6B" w14:paraId="622000AA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5116E562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prosperous Wales</w:t>
            </w:r>
          </w:p>
          <w:p w14:paraId="766AD1B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FD4A80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52845140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00C676D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C8E978" w14:textId="77777777" w:rsidR="00637319" w:rsidRPr="00DC3F21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2EB18D9E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2B05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5EC3F1B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392DD51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resilient Wales</w:t>
            </w:r>
          </w:p>
          <w:p w14:paraId="2E54F98C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CF6450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2ABA212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E1CEC33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69E1786" w14:textId="77777777" w:rsidR="00637319" w:rsidRPr="00DC3F21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09F955F6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36F85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2E74DFE0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419694DB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healthier Wales</w:t>
            </w:r>
          </w:p>
          <w:p w14:paraId="48D97E88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AD8139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04B31DE8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54BD618D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0543B83" w14:textId="77777777" w:rsidR="00637319" w:rsidRPr="005439CE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3A7BC989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F6869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54BA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4D42FF39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668F0C85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more equal Wales</w:t>
            </w:r>
          </w:p>
          <w:p w14:paraId="18E02FD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B98500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3E25592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E46101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0E408CB" w14:textId="77777777" w:rsidR="00637319" w:rsidRPr="005439CE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4731FD55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07873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9BF86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6FCE2EEA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39DA5FCC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Wales of cohesive communities</w:t>
            </w:r>
          </w:p>
          <w:p w14:paraId="0999F02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19EAFE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43B5BAAE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53EAC1A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0147DEE" w14:textId="77777777" w:rsidR="00637319" w:rsidRPr="00D912E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5D30183B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E8A8B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19" w:rsidRPr="00CD4B6B" w14:paraId="58C2DD45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DC78A4A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Wales of vibrant culture and thriving Welsh language</w:t>
            </w:r>
          </w:p>
          <w:p w14:paraId="5B1113FF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938F2AE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10A8494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46AF74A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1B5401" w14:textId="77777777" w:rsidR="00637319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377297AF" w14:textId="77777777" w:rsidR="00637319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31EEF0" w14:textId="77777777" w:rsidR="00637319" w:rsidRPr="00D912E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37319" w:rsidRPr="00CD4B6B" w14:paraId="4183597C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30FE556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globally responsible Wales</w:t>
            </w:r>
          </w:p>
          <w:p w14:paraId="33DDE517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2AA7CD1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637319" w:rsidRPr="00CD4B6B" w14:paraId="4FC9E11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670CB1AD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092C8F" w14:textId="77777777" w:rsidR="00637319" w:rsidRPr="00885AC3" w:rsidRDefault="00637319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13FF6DAD" w14:textId="77777777" w:rsidR="00637319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F45E9" w14:textId="77777777" w:rsidR="00637319" w:rsidRPr="00CD4B6B" w:rsidRDefault="00637319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D53AD" w14:textId="77777777" w:rsidR="00637319" w:rsidRDefault="00637319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FD448" w14:textId="77777777" w:rsidR="00637319" w:rsidRDefault="00637319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FD673" w14:textId="77777777" w:rsidR="00DC4602" w:rsidRPr="00B5580C" w:rsidRDefault="00955002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Strategic Case</w:t>
      </w:r>
    </w:p>
    <w:p w14:paraId="09E2E334" w14:textId="77777777" w:rsidR="00955002" w:rsidRDefault="00955002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8E31B7" w14:paraId="3E29F7DD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60330B2B" w14:textId="77777777" w:rsidR="00187FB3" w:rsidRPr="00187FB3" w:rsidRDefault="00637319" w:rsidP="00187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base – Please </w:t>
            </w:r>
            <w:r w:rsidR="008E31B7" w:rsidRPr="009177C9">
              <w:rPr>
                <w:rFonts w:ascii="Arial" w:hAnsi="Arial" w:cs="Arial"/>
                <w:b/>
                <w:sz w:val="24"/>
                <w:szCs w:val="24"/>
              </w:rPr>
              <w:t>explain why this intervention is required in your authority, with re</w:t>
            </w:r>
            <w:r>
              <w:rPr>
                <w:rFonts w:ascii="Arial" w:hAnsi="Arial" w:cs="Arial"/>
                <w:b/>
                <w:sz w:val="24"/>
                <w:szCs w:val="24"/>
              </w:rPr>
              <w:t>ference to casualty figures or other relevant data</w:t>
            </w:r>
            <w:r w:rsidR="00BD1F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FB3" w:rsidRPr="00187FB3">
              <w:rPr>
                <w:rFonts w:ascii="Arial" w:hAnsi="Arial" w:cs="Arial"/>
                <w:b/>
                <w:sz w:val="24"/>
                <w:szCs w:val="24"/>
              </w:rPr>
              <w:t>This should include an explanation of the projected numbers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people</w:t>
            </w:r>
            <w:r w:rsidR="00187FB3" w:rsidRPr="00187FB3">
              <w:rPr>
                <w:rFonts w:ascii="Arial" w:hAnsi="Arial" w:cs="Arial"/>
                <w:b/>
                <w:sz w:val="24"/>
                <w:szCs w:val="24"/>
              </w:rPr>
              <w:t xml:space="preserve"> to be trained.</w:t>
            </w:r>
          </w:p>
          <w:p w14:paraId="21406330" w14:textId="77777777" w:rsidR="008E31B7" w:rsidRPr="009177C9" w:rsidRDefault="008E31B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8AB" w14:paraId="4E597C84" w14:textId="77777777" w:rsidTr="00741D8F">
        <w:tc>
          <w:tcPr>
            <w:tcW w:w="9605" w:type="dxa"/>
          </w:tcPr>
          <w:p w14:paraId="6B16A170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C42D1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C32F4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B8B1D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4B485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FE3C1D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510A8" w14:textId="77777777" w:rsidR="00CC1940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CDAFE" w14:textId="77777777" w:rsidR="00CC1940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1A1393" w14:textId="77777777" w:rsidR="000668AB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DA4F4" w14:textId="77777777" w:rsidR="00875AFC" w:rsidRDefault="00875AFC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5DE11C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1B90D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75054F" w14:textId="77777777" w:rsidR="000668AB" w:rsidRPr="008E31B7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8F" w14:paraId="2AE595B6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5A0AC578" w14:textId="77777777" w:rsidR="00741D8F" w:rsidRDefault="00741D8F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Please explain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method that will be used to deliver the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intervention or training and your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5AFC">
              <w:rPr>
                <w:rFonts w:ascii="Arial" w:hAnsi="Arial" w:cs="Arial"/>
                <w:b/>
                <w:sz w:val="24"/>
                <w:szCs w:val="24"/>
              </w:rPr>
              <w:t xml:space="preserve">rationale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taking this approach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A466D8C" w14:textId="77777777" w:rsidR="00AC4C20" w:rsidRPr="009177C9" w:rsidRDefault="00AC4C20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D8F" w14:paraId="33E42FAB" w14:textId="77777777" w:rsidTr="00741D8F">
        <w:tc>
          <w:tcPr>
            <w:tcW w:w="9605" w:type="dxa"/>
          </w:tcPr>
          <w:p w14:paraId="44AD38A4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2B708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48460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721E1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B87C3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A40135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F1F07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6220B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4B2F2" w14:textId="77777777" w:rsidR="00875AFC" w:rsidRDefault="00875AFC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1DB89" w14:textId="77777777" w:rsidR="00741D8F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FE6B8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92F369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109CB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3173F5" w14:textId="77777777" w:rsidR="00400C01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3A5539" w14:textId="77777777" w:rsidR="00400C01" w:rsidRPr="008E31B7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C01" w14:paraId="4F507C20" w14:textId="77777777" w:rsidTr="00741D8F">
        <w:tc>
          <w:tcPr>
            <w:tcW w:w="9605" w:type="dxa"/>
            <w:shd w:val="clear" w:color="auto" w:fill="DBE5F1" w:themeFill="accent1" w:themeFillTint="33"/>
          </w:tcPr>
          <w:p w14:paraId="5405834B" w14:textId="77777777" w:rsidR="00400C01" w:rsidRDefault="00637319" w:rsidP="00BD1F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Engagement – Please detail </w:t>
            </w:r>
            <w:r w:rsidR="00060ECC" w:rsidRPr="006E46B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060ECC">
              <w:rPr>
                <w:rFonts w:ascii="Arial" w:hAnsi="Arial" w:cs="Arial"/>
                <w:b/>
                <w:sz w:val="24"/>
                <w:szCs w:val="24"/>
              </w:rPr>
              <w:t xml:space="preserve">you have engaged with </w:t>
            </w:r>
            <w:r w:rsidR="00CE49EB">
              <w:rPr>
                <w:rFonts w:ascii="Arial" w:hAnsi="Arial" w:cs="Arial"/>
                <w:b/>
                <w:sz w:val="24"/>
                <w:szCs w:val="24"/>
              </w:rPr>
              <w:t>relevant stakeholders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local community </w:t>
            </w:r>
            <w:r w:rsidR="000D1CB4">
              <w:rPr>
                <w:rFonts w:ascii="Arial" w:hAnsi="Arial" w:cs="Arial"/>
                <w:b/>
                <w:sz w:val="24"/>
                <w:szCs w:val="24"/>
              </w:rPr>
              <w:t>&amp; target audience</w:t>
            </w:r>
            <w:r w:rsidR="00060ECC">
              <w:rPr>
                <w:rFonts w:ascii="Arial" w:hAnsi="Arial" w:cs="Arial"/>
                <w:b/>
                <w:sz w:val="24"/>
              </w:rPr>
              <w:t xml:space="preserve"> in the development of the scheme</w:t>
            </w:r>
          </w:p>
          <w:p w14:paraId="728ABBB8" w14:textId="77777777" w:rsidR="00AC4C20" w:rsidRDefault="00AC4C20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C01" w14:paraId="5666834F" w14:textId="77777777" w:rsidTr="00400C01">
        <w:tc>
          <w:tcPr>
            <w:tcW w:w="9605" w:type="dxa"/>
            <w:shd w:val="clear" w:color="auto" w:fill="auto"/>
          </w:tcPr>
          <w:p w14:paraId="5DB6C23F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6D6EF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065D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ED859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E848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E2F36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62F77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7DAF2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75359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56A94" w14:textId="77777777" w:rsidR="00400C01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CB4" w14:paraId="3B65B299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35C85BD8" w14:textId="77777777" w:rsidR="000D1CB4" w:rsidRDefault="00637319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 – Please d</w:t>
            </w:r>
            <w:r w:rsidR="000D1CB4" w:rsidRPr="00DC4602">
              <w:rPr>
                <w:rFonts w:ascii="Arial" w:hAnsi="Arial" w:cs="Arial"/>
                <w:b/>
                <w:sz w:val="24"/>
              </w:rPr>
              <w:t xml:space="preserve">escribe how you have </w:t>
            </w:r>
            <w:r w:rsidR="00BD6B00" w:rsidRPr="00DC4602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 xml:space="preserve">orked with </w:t>
            </w:r>
            <w:r w:rsidR="000D1CB4" w:rsidRPr="00DC4602">
              <w:rPr>
                <w:rFonts w:ascii="Arial" w:hAnsi="Arial" w:cs="Arial"/>
                <w:b/>
                <w:sz w:val="24"/>
              </w:rPr>
              <w:t>road safety</w:t>
            </w:r>
            <w:r>
              <w:rPr>
                <w:rFonts w:ascii="Arial" w:hAnsi="Arial" w:cs="Arial"/>
                <w:b/>
                <w:sz w:val="24"/>
              </w:rPr>
              <w:t xml:space="preserve"> and/or active travel</w:t>
            </w:r>
            <w:r w:rsidR="000D1CB4" w:rsidRPr="00DC4602">
              <w:rPr>
                <w:rFonts w:ascii="Arial" w:hAnsi="Arial" w:cs="Arial"/>
                <w:b/>
                <w:sz w:val="24"/>
              </w:rPr>
              <w:t xml:space="preserve"> partner organisations in the planning, development and</w:t>
            </w:r>
            <w:r w:rsidR="00BD1FB5">
              <w:rPr>
                <w:rFonts w:ascii="Arial" w:hAnsi="Arial" w:cs="Arial"/>
                <w:b/>
                <w:sz w:val="24"/>
              </w:rPr>
              <w:t xml:space="preserve"> delivery of this intervention.</w:t>
            </w:r>
          </w:p>
          <w:p w14:paraId="627847C1" w14:textId="77777777" w:rsidR="00AC4C20" w:rsidRPr="00BD1FB5" w:rsidRDefault="00AC4C20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E24B07" w14:paraId="281F8212" w14:textId="77777777" w:rsidTr="00614C9D">
        <w:tc>
          <w:tcPr>
            <w:tcW w:w="9605" w:type="dxa"/>
            <w:shd w:val="clear" w:color="auto" w:fill="auto"/>
          </w:tcPr>
          <w:p w14:paraId="4781583F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3395C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C5B69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B8E95" w14:textId="77777777" w:rsidR="0063731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9AFE3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D756D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EA7E5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BD91B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49D47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276AC" w14:textId="77777777" w:rsidR="00E24B07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CDC15B" w14:textId="77777777" w:rsidR="00637319" w:rsidRDefault="00637319" w:rsidP="003F225B">
      <w:pPr>
        <w:spacing w:after="0" w:line="240" w:lineRule="auto"/>
        <w:rPr>
          <w:rFonts w:ascii="Arial" w:hAnsi="Arial" w:cs="Arial"/>
        </w:rPr>
      </w:pPr>
    </w:p>
    <w:p w14:paraId="7F7FB192" w14:textId="77777777" w:rsidR="00637319" w:rsidRDefault="00637319" w:rsidP="003F2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CC355C" w14:textId="77777777" w:rsidR="009C716F" w:rsidRPr="00B5580C" w:rsidRDefault="009C716F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sz w:val="24"/>
          <w:szCs w:val="24"/>
        </w:rPr>
        <w:t>Management Case</w:t>
      </w:r>
    </w:p>
    <w:p w14:paraId="1527E610" w14:textId="77777777" w:rsidR="009C716F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00A98DC8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36B1ACE9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sz w:val="24"/>
                <w:szCs w:val="24"/>
              </w:rPr>
              <w:t>Deliverability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– Please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escribe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 the key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staff, 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actions and activities, resources and processes that will be put in place to ensure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  <w:r w:rsidRPr="009177C9">
              <w:rPr>
                <w:rFonts w:ascii="Arial" w:hAnsi="Arial" w:cs="Arial"/>
                <w:b/>
                <w:sz w:val="24"/>
                <w:szCs w:val="24"/>
              </w:rPr>
              <w:t xml:space="preserve"> can be delivered successfully. This should include measures you will take to promote the intervention to your </w:t>
            </w:r>
            <w:r w:rsidRPr="000668AB">
              <w:rPr>
                <w:rFonts w:ascii="Arial" w:hAnsi="Arial" w:cs="Arial"/>
                <w:b/>
                <w:sz w:val="24"/>
                <w:szCs w:val="24"/>
              </w:rPr>
              <w:t>target audience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. You should also identify any current staff shortages that may impact on delivery</w:t>
            </w:r>
          </w:p>
          <w:p w14:paraId="594329DB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13823447" w14:textId="77777777" w:rsidTr="009C716F">
        <w:tc>
          <w:tcPr>
            <w:tcW w:w="9605" w:type="dxa"/>
          </w:tcPr>
          <w:p w14:paraId="03B0CF42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BC0CA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EFD1FE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7D833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DF355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CDB19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AE120C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7002B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E5918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3CE800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D32A0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ABE9E3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386110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0741D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33316" w14:textId="77777777" w:rsidR="0063731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EB8F76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EB6BBF" w14:textId="77777777" w:rsidR="00BD1FB5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15BF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C52F3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2AA6EEDF" w14:textId="77777777" w:rsidR="009C716F" w:rsidRPr="009C716F" w:rsidRDefault="009C716F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9C716F">
        <w:rPr>
          <w:rFonts w:ascii="Arial" w:hAnsi="Arial" w:cs="Arial"/>
          <w:b/>
          <w:sz w:val="24"/>
          <w:szCs w:val="24"/>
        </w:rPr>
        <w:t>Financial case</w:t>
      </w:r>
    </w:p>
    <w:p w14:paraId="6126BC7F" w14:textId="77777777" w:rsidR="009C716F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00261653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261A4C06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people to receive the e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ducation/training intervention.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provide a total</w:t>
            </w:r>
            <w:r w:rsidR="00637319">
              <w:rPr>
                <w:rFonts w:ascii="Arial" w:hAnsi="Arial" w:cs="Arial"/>
                <w:b/>
                <w:sz w:val="24"/>
                <w:szCs w:val="24"/>
              </w:rPr>
              <w:t xml:space="preserve"> figure and a quarterly breakdown</w:t>
            </w:r>
          </w:p>
          <w:p w14:paraId="59E34DA2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0B83B864" w14:textId="77777777" w:rsidTr="009C716F">
        <w:trPr>
          <w:trHeight w:val="2564"/>
        </w:trPr>
        <w:tc>
          <w:tcPr>
            <w:tcW w:w="9605" w:type="dxa"/>
          </w:tcPr>
          <w:p w14:paraId="503312C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Road Safety Grant funded</w:t>
            </w:r>
          </w:p>
          <w:p w14:paraId="5264C8C4" w14:textId="77777777" w:rsidR="009C716F" w:rsidRPr="00A42E8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988"/>
              <w:gridCol w:w="4536"/>
              <w:gridCol w:w="3969"/>
            </w:tblGrid>
            <w:tr w:rsidR="009C716F" w14:paraId="5FFC7A40" w14:textId="77777777" w:rsidTr="009C716F">
              <w:tc>
                <w:tcPr>
                  <w:tcW w:w="988" w:type="dxa"/>
                </w:tcPr>
                <w:p w14:paraId="7F76F951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12478AC5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No. to be trained</w:t>
                  </w:r>
                </w:p>
              </w:tc>
              <w:tc>
                <w:tcPr>
                  <w:tcW w:w="3969" w:type="dxa"/>
                </w:tcPr>
                <w:p w14:paraId="5DA3623C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Projected grant claim</w:t>
                  </w:r>
                </w:p>
              </w:tc>
            </w:tr>
            <w:tr w:rsidR="009C716F" w14:paraId="57466935" w14:textId="77777777" w:rsidTr="009C716F">
              <w:tc>
                <w:tcPr>
                  <w:tcW w:w="988" w:type="dxa"/>
                </w:tcPr>
                <w:p w14:paraId="73EADD0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1 </w:t>
                  </w:r>
                </w:p>
              </w:tc>
              <w:tc>
                <w:tcPr>
                  <w:tcW w:w="4536" w:type="dxa"/>
                </w:tcPr>
                <w:p w14:paraId="142DAE49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783D31A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7C15FEAF" w14:textId="77777777" w:rsidTr="009C716F">
              <w:tc>
                <w:tcPr>
                  <w:tcW w:w="988" w:type="dxa"/>
                </w:tcPr>
                <w:p w14:paraId="433EEB26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2 </w:t>
                  </w:r>
                </w:p>
              </w:tc>
              <w:tc>
                <w:tcPr>
                  <w:tcW w:w="4536" w:type="dxa"/>
                </w:tcPr>
                <w:p w14:paraId="5FCFE2E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45417AE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426FFC49" w14:textId="77777777" w:rsidTr="009C716F">
              <w:tc>
                <w:tcPr>
                  <w:tcW w:w="988" w:type="dxa"/>
                </w:tcPr>
                <w:p w14:paraId="72D873E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3 </w:t>
                  </w:r>
                </w:p>
              </w:tc>
              <w:tc>
                <w:tcPr>
                  <w:tcW w:w="4536" w:type="dxa"/>
                </w:tcPr>
                <w:p w14:paraId="74E49B7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12D505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36257B95" w14:textId="77777777" w:rsidTr="009C716F">
              <w:tc>
                <w:tcPr>
                  <w:tcW w:w="988" w:type="dxa"/>
                </w:tcPr>
                <w:p w14:paraId="5D2E5ED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4 </w:t>
                  </w:r>
                </w:p>
              </w:tc>
              <w:tc>
                <w:tcPr>
                  <w:tcW w:w="4536" w:type="dxa"/>
                </w:tcPr>
                <w:p w14:paraId="56F8B5F1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E68D0F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66B5D2E5" w14:textId="77777777" w:rsidTr="009C716F">
              <w:tc>
                <w:tcPr>
                  <w:tcW w:w="988" w:type="dxa"/>
                </w:tcPr>
                <w:p w14:paraId="5702D38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536" w:type="dxa"/>
                </w:tcPr>
                <w:p w14:paraId="2279B810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297055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687CAC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:rsidRPr="008E31B7" w14:paraId="236D8438" w14:textId="77777777" w:rsidTr="009C716F">
        <w:tc>
          <w:tcPr>
            <w:tcW w:w="9605" w:type="dxa"/>
          </w:tcPr>
          <w:p w14:paraId="57458900" w14:textId="77777777" w:rsidR="009C716F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sz w:val="24"/>
                <w:szCs w:val="24"/>
              </w:rPr>
              <w:t>Local authority funded</w:t>
            </w:r>
          </w:p>
          <w:p w14:paraId="21A5B971" w14:textId="77777777" w:rsidR="00AC4C20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076"/>
              <w:gridCol w:w="4448"/>
              <w:gridCol w:w="3969"/>
            </w:tblGrid>
            <w:tr w:rsidR="009C716F" w14:paraId="5ADE2538" w14:textId="77777777" w:rsidTr="00AC4C20">
              <w:tc>
                <w:tcPr>
                  <w:tcW w:w="1076" w:type="dxa"/>
                </w:tcPr>
                <w:p w14:paraId="6DC7E1D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8" w:type="dxa"/>
                </w:tcPr>
                <w:p w14:paraId="2830D5D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No. to be trained</w:t>
                  </w:r>
                </w:p>
              </w:tc>
              <w:tc>
                <w:tcPr>
                  <w:tcW w:w="3969" w:type="dxa"/>
                </w:tcPr>
                <w:p w14:paraId="748985C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Projected expenditure</w:t>
                  </w:r>
                </w:p>
              </w:tc>
            </w:tr>
            <w:tr w:rsidR="009C716F" w14:paraId="66635C46" w14:textId="77777777" w:rsidTr="00AC4C20">
              <w:tc>
                <w:tcPr>
                  <w:tcW w:w="1076" w:type="dxa"/>
                </w:tcPr>
                <w:p w14:paraId="1746ADFD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1 </w:t>
                  </w:r>
                </w:p>
              </w:tc>
              <w:tc>
                <w:tcPr>
                  <w:tcW w:w="4448" w:type="dxa"/>
                </w:tcPr>
                <w:p w14:paraId="0D8D71D2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6542D8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00513E7F" w14:textId="77777777" w:rsidTr="00AC4C20">
              <w:tc>
                <w:tcPr>
                  <w:tcW w:w="1076" w:type="dxa"/>
                </w:tcPr>
                <w:p w14:paraId="0CD7C72B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2 </w:t>
                  </w:r>
                </w:p>
              </w:tc>
              <w:tc>
                <w:tcPr>
                  <w:tcW w:w="4448" w:type="dxa"/>
                </w:tcPr>
                <w:p w14:paraId="4D007903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62F515E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6DBC843C" w14:textId="77777777" w:rsidTr="00AC4C20">
              <w:tc>
                <w:tcPr>
                  <w:tcW w:w="1076" w:type="dxa"/>
                </w:tcPr>
                <w:p w14:paraId="47D73C38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3 </w:t>
                  </w:r>
                </w:p>
              </w:tc>
              <w:tc>
                <w:tcPr>
                  <w:tcW w:w="4448" w:type="dxa"/>
                </w:tcPr>
                <w:p w14:paraId="272DFF06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A9D406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3DEAD79F" w14:textId="77777777" w:rsidTr="00AC4C20">
              <w:tc>
                <w:tcPr>
                  <w:tcW w:w="1076" w:type="dxa"/>
                </w:tcPr>
                <w:p w14:paraId="7429E34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Qtr 4 </w:t>
                  </w:r>
                </w:p>
              </w:tc>
              <w:tc>
                <w:tcPr>
                  <w:tcW w:w="4448" w:type="dxa"/>
                </w:tcPr>
                <w:p w14:paraId="06025519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2875C40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C716F" w14:paraId="1E89A58A" w14:textId="77777777" w:rsidTr="00AC4C20">
              <w:tc>
                <w:tcPr>
                  <w:tcW w:w="1076" w:type="dxa"/>
                </w:tcPr>
                <w:p w14:paraId="755EB677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448" w:type="dxa"/>
                </w:tcPr>
                <w:p w14:paraId="4D8AECEA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5AFA63F" w14:textId="77777777" w:rsidR="009C716F" w:rsidRDefault="009C716F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1A07321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13A1A234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3B7619E8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your cost per person exceeds the ceiling cost please provide an explanation</w:t>
            </w:r>
          </w:p>
          <w:p w14:paraId="3CCCB0A6" w14:textId="77777777" w:rsidR="009C716F" w:rsidRPr="009177C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39ABD720" w14:textId="77777777" w:rsidTr="009C716F">
        <w:tc>
          <w:tcPr>
            <w:tcW w:w="9605" w:type="dxa"/>
          </w:tcPr>
          <w:p w14:paraId="3AD86CD3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39C84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840D5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4BECC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C7F12D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7C257C" w14:textId="77777777" w:rsidR="00BD1FB5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B6F39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68B65A" w14:textId="77777777" w:rsidR="009C716F" w:rsidRDefault="009C716F" w:rsidP="009C716F">
      <w:pPr>
        <w:pStyle w:val="ListParagraph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9C716F" w14:paraId="776CAA8C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1C28585D" w14:textId="77777777" w:rsidR="009C716F" w:rsidRDefault="00872F3E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9C716F">
              <w:rPr>
                <w:rFonts w:ascii="Arial" w:hAnsi="Arial" w:cs="Arial"/>
                <w:b/>
                <w:sz w:val="24"/>
                <w:szCs w:val="24"/>
              </w:rPr>
              <w:t>explain what steps have been taken to ensure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that</w:t>
            </w:r>
            <w:r w:rsidR="009C716F">
              <w:rPr>
                <w:rFonts w:ascii="Arial" w:hAnsi="Arial" w:cs="Arial"/>
                <w:b/>
                <w:sz w:val="24"/>
                <w:szCs w:val="24"/>
              </w:rPr>
              <w:t xml:space="preserve"> costs have been kept as low as possible and to quantify if the funding requested will represent value for money in terms of the contribu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 made to meet the revenue grant objectives</w:t>
            </w:r>
          </w:p>
          <w:p w14:paraId="52D2AE11" w14:textId="77777777" w:rsidR="00AC4C20" w:rsidRPr="009177C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16F" w14:paraId="4285D6DC" w14:textId="77777777" w:rsidTr="009C716F">
        <w:tc>
          <w:tcPr>
            <w:tcW w:w="9605" w:type="dxa"/>
          </w:tcPr>
          <w:p w14:paraId="1ED7BE0A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23ECD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502F04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87F8D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2088F" w14:textId="77777777" w:rsidR="00872F3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FF229B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F40D1" w14:textId="77777777" w:rsidR="009C716F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667B8" w14:textId="77777777" w:rsidR="009C716F" w:rsidRPr="008E31B7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087AC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7AB18B7A" w14:textId="77777777" w:rsidR="009C716F" w:rsidRPr="00F158B5" w:rsidRDefault="009C716F" w:rsidP="009C7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158B5">
        <w:rPr>
          <w:rFonts w:ascii="Arial" w:hAnsi="Arial" w:cs="Arial"/>
          <w:b/>
          <w:sz w:val="24"/>
          <w:szCs w:val="24"/>
        </w:rPr>
        <w:t xml:space="preserve">. </w:t>
      </w:r>
      <w:r w:rsidR="00AC4C20">
        <w:rPr>
          <w:rFonts w:ascii="Arial" w:hAnsi="Arial" w:cs="Arial"/>
          <w:b/>
          <w:sz w:val="24"/>
          <w:szCs w:val="24"/>
        </w:rPr>
        <w:t>Commercial Case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1"/>
      </w:tblGrid>
      <w:tr w:rsidR="00BD1FB5" w14:paraId="35D78C96" w14:textId="77777777" w:rsidTr="00BD1FB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0B7CB" w14:textId="77777777" w:rsidR="00BD1FB5" w:rsidRPr="00BD1FB5" w:rsidRDefault="00872F3E" w:rsidP="00BD1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F3E">
              <w:rPr>
                <w:rFonts w:ascii="Arial" w:hAnsi="Arial" w:cs="Arial"/>
                <w:b/>
                <w:sz w:val="24"/>
                <w:szCs w:val="24"/>
              </w:rPr>
              <w:t>How will the scheme be procured? What are the key contractual arrangements, for example contract length, key milestones etc?</w:t>
            </w:r>
          </w:p>
        </w:tc>
      </w:tr>
      <w:tr w:rsidR="009C716F" w:rsidRPr="000C7C48" w14:paraId="2D1EC768" w14:textId="77777777" w:rsidTr="009C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5EB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07088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9C1CF" w14:textId="77777777" w:rsidR="009C716F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D0913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06CD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BCBB4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27B14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87B11" w14:textId="77777777" w:rsidR="00872F3E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61BFB" w14:textId="77777777" w:rsidR="00872F3E" w:rsidRPr="000C7C48" w:rsidRDefault="00872F3E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C601A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F78EC" w14:textId="77777777" w:rsidR="009C716F" w:rsidRPr="000C7C48" w:rsidRDefault="009C716F" w:rsidP="009C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4BA2D" w14:textId="77777777" w:rsidR="009C716F" w:rsidRDefault="009C716F" w:rsidP="003F225B">
      <w:pPr>
        <w:spacing w:after="0" w:line="240" w:lineRule="auto"/>
        <w:rPr>
          <w:rFonts w:ascii="Arial" w:hAnsi="Arial" w:cs="Arial"/>
        </w:rPr>
      </w:pPr>
    </w:p>
    <w:p w14:paraId="4BF6F836" w14:textId="77777777" w:rsidR="009C716F" w:rsidRPr="00BD1FB5" w:rsidRDefault="009C716F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BD1FB5">
        <w:rPr>
          <w:rFonts w:ascii="Arial" w:hAnsi="Arial" w:cs="Arial"/>
          <w:b/>
          <w:sz w:val="24"/>
          <w:szCs w:val="24"/>
        </w:rPr>
        <w:t>Monitoring and Evaluation</w:t>
      </w:r>
    </w:p>
    <w:p w14:paraId="5C9CFB5E" w14:textId="77777777" w:rsidR="009C716F" w:rsidRPr="00BD1FB5" w:rsidRDefault="009C716F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C802F2" w14:paraId="3005ECC4" w14:textId="77777777" w:rsidTr="00C802F2">
        <w:tc>
          <w:tcPr>
            <w:tcW w:w="9605" w:type="dxa"/>
            <w:shd w:val="clear" w:color="auto" w:fill="DBE5F1" w:themeFill="accent1" w:themeFillTint="33"/>
          </w:tcPr>
          <w:p w14:paraId="0D64377E" w14:textId="77777777" w:rsidR="00C802F2" w:rsidRP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 – Please p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rovide a brief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the evaluation that 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has been undertaken on this intervention, referencing specific reports that have been produced and explaining how that evaluation has demonstrated the intervention contributes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grant objectives</w:t>
            </w:r>
            <w:r w:rsidR="00C802F2" w:rsidRPr="004D0038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demonstrates value for money</w:t>
            </w:r>
          </w:p>
          <w:p w14:paraId="58B1974B" w14:textId="77777777" w:rsidR="00AC4C20" w:rsidRPr="009177C9" w:rsidRDefault="00AC4C20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14:paraId="6CCEF03C" w14:textId="77777777" w:rsidTr="00C802F2">
        <w:tc>
          <w:tcPr>
            <w:tcW w:w="9605" w:type="dxa"/>
          </w:tcPr>
          <w:p w14:paraId="6E58F0D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C7FE9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63E7C9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FD134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980CC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EE1D5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A8C6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95E6D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86420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5E202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C6461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3CE88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70376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1C875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17E75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DD2487" w14:textId="77777777" w:rsidR="00C802F2" w:rsidRPr="000668AB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:rsidRPr="009177C9" w14:paraId="55B86E2D" w14:textId="77777777" w:rsidTr="009C716F">
        <w:trPr>
          <w:trHeight w:val="1281"/>
        </w:trPr>
        <w:tc>
          <w:tcPr>
            <w:tcW w:w="9605" w:type="dxa"/>
            <w:shd w:val="clear" w:color="auto" w:fill="DBE5F1" w:themeFill="accent1" w:themeFillTint="33"/>
          </w:tcPr>
          <w:p w14:paraId="59E3198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Monitoring – Please advise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data will be collected/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>considered in evaluating the effectiveness of the scheme?  What process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C802F2" w:rsidRPr="009177C9">
              <w:rPr>
                <w:rFonts w:ascii="Arial" w:hAnsi="Arial" w:cs="Arial"/>
                <w:b/>
                <w:sz w:val="24"/>
                <w:szCs w:val="24"/>
              </w:rPr>
              <w:t xml:space="preserve"> will be put in place to assess impact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terms of contributing towards </w:t>
            </w:r>
            <w:r w:rsidRPr="00872F3E">
              <w:rPr>
                <w:rFonts w:ascii="Arial" w:hAnsi="Arial" w:cs="Arial"/>
                <w:b/>
                <w:sz w:val="24"/>
                <w:szCs w:val="24"/>
              </w:rPr>
              <w:t>the grant objectives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measuring success? Can you supply your post-delivery monitoring plan?</w:t>
            </w:r>
          </w:p>
          <w:p w14:paraId="7857CB20" w14:textId="77777777" w:rsidR="00C802F2" w:rsidRP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that any data collected or stored will be in compliance with GDPR </w:t>
            </w:r>
          </w:p>
          <w:p w14:paraId="5B187E76" w14:textId="77777777" w:rsidR="00C802F2" w:rsidRPr="009177C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2F2" w:rsidRPr="009177C9" w14:paraId="5F71A644" w14:textId="77777777" w:rsidTr="00C802F2">
        <w:tc>
          <w:tcPr>
            <w:tcW w:w="9605" w:type="dxa"/>
          </w:tcPr>
          <w:p w14:paraId="1F67911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6B410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6C24C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8BA72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58347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DA08C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030F5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2FF59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AB2BB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768A7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6BBC4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E2AAA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79B24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0796AF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C92E9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CDE98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440EA" w14:textId="77777777" w:rsidR="00872F3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B26BA" w14:textId="77777777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97F9E" w14:textId="77777777" w:rsidR="00C802F2" w:rsidRPr="000668AB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45EB0" w14:textId="77777777" w:rsidR="00614C9D" w:rsidRDefault="00614C9D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14C9D" w:rsidSect="00614C9D">
      <w:headerReference w:type="default" r:id="rId13"/>
      <w:footerReference w:type="default" r:id="rId14"/>
      <w:pgSz w:w="11907" w:h="16839" w:code="9"/>
      <w:pgMar w:top="426" w:right="1259" w:bottom="90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BA1D" w14:textId="77777777" w:rsidR="002136D1" w:rsidRDefault="002136D1" w:rsidP="00984280">
      <w:pPr>
        <w:spacing w:after="0" w:line="240" w:lineRule="auto"/>
      </w:pPr>
      <w:r>
        <w:separator/>
      </w:r>
    </w:p>
  </w:endnote>
  <w:endnote w:type="continuationSeparator" w:id="0">
    <w:p w14:paraId="694FDAC9" w14:textId="77777777" w:rsidR="002136D1" w:rsidRDefault="002136D1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B0170" w14:textId="2A002A3F" w:rsidR="000C750D" w:rsidRDefault="000C7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2F8A2" w14:textId="77777777" w:rsidR="000C750D" w:rsidRDefault="000C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5727" w14:textId="77777777" w:rsidR="002136D1" w:rsidRDefault="002136D1" w:rsidP="00984280">
      <w:pPr>
        <w:spacing w:after="0" w:line="240" w:lineRule="auto"/>
      </w:pPr>
      <w:r>
        <w:separator/>
      </w:r>
    </w:p>
  </w:footnote>
  <w:footnote w:type="continuationSeparator" w:id="0">
    <w:p w14:paraId="7C208D83" w14:textId="77777777" w:rsidR="002136D1" w:rsidRDefault="002136D1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577F" w14:textId="77777777" w:rsidR="000C750D" w:rsidRDefault="000C750D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1EA8D3D" w14:textId="77777777" w:rsidR="000C750D" w:rsidRDefault="000C7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A1442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1A3"/>
    <w:multiLevelType w:val="hybridMultilevel"/>
    <w:tmpl w:val="CE5648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92C0D"/>
    <w:multiLevelType w:val="hybridMultilevel"/>
    <w:tmpl w:val="73D8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FEA"/>
    <w:multiLevelType w:val="hybridMultilevel"/>
    <w:tmpl w:val="A94A163C"/>
    <w:lvl w:ilvl="0" w:tplc="1C9CD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EB4"/>
    <w:multiLevelType w:val="hybridMultilevel"/>
    <w:tmpl w:val="7B76BC00"/>
    <w:lvl w:ilvl="0" w:tplc="F8764D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1CB9"/>
    <w:rsid w:val="00021057"/>
    <w:rsid w:val="00030506"/>
    <w:rsid w:val="0003482E"/>
    <w:rsid w:val="00060ECC"/>
    <w:rsid w:val="000668AB"/>
    <w:rsid w:val="0009124E"/>
    <w:rsid w:val="00091661"/>
    <w:rsid w:val="000A2608"/>
    <w:rsid w:val="000B046A"/>
    <w:rsid w:val="000C750D"/>
    <w:rsid w:val="000C7C48"/>
    <w:rsid w:val="000D1CB4"/>
    <w:rsid w:val="000E7CFE"/>
    <w:rsid w:val="00125252"/>
    <w:rsid w:val="001559AF"/>
    <w:rsid w:val="001575AD"/>
    <w:rsid w:val="00187FB3"/>
    <w:rsid w:val="00197513"/>
    <w:rsid w:val="001B0778"/>
    <w:rsid w:val="001B5F0D"/>
    <w:rsid w:val="001C798A"/>
    <w:rsid w:val="001D2678"/>
    <w:rsid w:val="001E63CF"/>
    <w:rsid w:val="002028DE"/>
    <w:rsid w:val="002136D1"/>
    <w:rsid w:val="00232B61"/>
    <w:rsid w:val="00252021"/>
    <w:rsid w:val="002A114F"/>
    <w:rsid w:val="002D7E41"/>
    <w:rsid w:val="002E2D72"/>
    <w:rsid w:val="00301C47"/>
    <w:rsid w:val="00315427"/>
    <w:rsid w:val="00325639"/>
    <w:rsid w:val="00326F93"/>
    <w:rsid w:val="003454B2"/>
    <w:rsid w:val="0035775E"/>
    <w:rsid w:val="0037112C"/>
    <w:rsid w:val="003853D0"/>
    <w:rsid w:val="003A7898"/>
    <w:rsid w:val="003F225B"/>
    <w:rsid w:val="00400C01"/>
    <w:rsid w:val="004155C9"/>
    <w:rsid w:val="00422248"/>
    <w:rsid w:val="00432B43"/>
    <w:rsid w:val="0044358C"/>
    <w:rsid w:val="004D0038"/>
    <w:rsid w:val="004D0E8C"/>
    <w:rsid w:val="004E51B3"/>
    <w:rsid w:val="0050590B"/>
    <w:rsid w:val="00515C9C"/>
    <w:rsid w:val="00532FAC"/>
    <w:rsid w:val="00543C02"/>
    <w:rsid w:val="00546062"/>
    <w:rsid w:val="005908DB"/>
    <w:rsid w:val="005B3992"/>
    <w:rsid w:val="005E1787"/>
    <w:rsid w:val="005F0B21"/>
    <w:rsid w:val="00602371"/>
    <w:rsid w:val="00602446"/>
    <w:rsid w:val="00605E40"/>
    <w:rsid w:val="00614C9D"/>
    <w:rsid w:val="006156A9"/>
    <w:rsid w:val="00637319"/>
    <w:rsid w:val="0065049D"/>
    <w:rsid w:val="006529E5"/>
    <w:rsid w:val="00696528"/>
    <w:rsid w:val="006B7F2D"/>
    <w:rsid w:val="006E1306"/>
    <w:rsid w:val="006E6A62"/>
    <w:rsid w:val="00741D8F"/>
    <w:rsid w:val="007623FE"/>
    <w:rsid w:val="0078533C"/>
    <w:rsid w:val="007945EC"/>
    <w:rsid w:val="007C456B"/>
    <w:rsid w:val="007C62A8"/>
    <w:rsid w:val="0080450D"/>
    <w:rsid w:val="008052CA"/>
    <w:rsid w:val="00812FDF"/>
    <w:rsid w:val="008408E2"/>
    <w:rsid w:val="0086708B"/>
    <w:rsid w:val="00872F3E"/>
    <w:rsid w:val="00875AFC"/>
    <w:rsid w:val="00894673"/>
    <w:rsid w:val="008A16DF"/>
    <w:rsid w:val="008B441C"/>
    <w:rsid w:val="008B778D"/>
    <w:rsid w:val="008E31B7"/>
    <w:rsid w:val="008E6204"/>
    <w:rsid w:val="008F3894"/>
    <w:rsid w:val="00901725"/>
    <w:rsid w:val="009177C9"/>
    <w:rsid w:val="00922241"/>
    <w:rsid w:val="00926176"/>
    <w:rsid w:val="00930A9F"/>
    <w:rsid w:val="009456DF"/>
    <w:rsid w:val="00955002"/>
    <w:rsid w:val="00961CFA"/>
    <w:rsid w:val="00984280"/>
    <w:rsid w:val="009C68B0"/>
    <w:rsid w:val="009C716F"/>
    <w:rsid w:val="009C7420"/>
    <w:rsid w:val="009C75BF"/>
    <w:rsid w:val="009D16A4"/>
    <w:rsid w:val="00A0041D"/>
    <w:rsid w:val="00A014A6"/>
    <w:rsid w:val="00A06528"/>
    <w:rsid w:val="00A14C9E"/>
    <w:rsid w:val="00A31E6E"/>
    <w:rsid w:val="00A32708"/>
    <w:rsid w:val="00A42E8F"/>
    <w:rsid w:val="00A640F6"/>
    <w:rsid w:val="00A85CE8"/>
    <w:rsid w:val="00A93E40"/>
    <w:rsid w:val="00A95E84"/>
    <w:rsid w:val="00AC4C20"/>
    <w:rsid w:val="00AD3043"/>
    <w:rsid w:val="00B11356"/>
    <w:rsid w:val="00B15420"/>
    <w:rsid w:val="00B20D70"/>
    <w:rsid w:val="00B259DF"/>
    <w:rsid w:val="00B5580C"/>
    <w:rsid w:val="00B67E2B"/>
    <w:rsid w:val="00B7257B"/>
    <w:rsid w:val="00B80B8E"/>
    <w:rsid w:val="00B9348D"/>
    <w:rsid w:val="00BA462F"/>
    <w:rsid w:val="00BB04EB"/>
    <w:rsid w:val="00BB7820"/>
    <w:rsid w:val="00BC4930"/>
    <w:rsid w:val="00BC78F1"/>
    <w:rsid w:val="00BD1FB5"/>
    <w:rsid w:val="00BD4161"/>
    <w:rsid w:val="00BD6B00"/>
    <w:rsid w:val="00BE2433"/>
    <w:rsid w:val="00BF5B3C"/>
    <w:rsid w:val="00C16A11"/>
    <w:rsid w:val="00C41CE4"/>
    <w:rsid w:val="00C44EBF"/>
    <w:rsid w:val="00C72A4E"/>
    <w:rsid w:val="00C802F2"/>
    <w:rsid w:val="00C80C74"/>
    <w:rsid w:val="00C92DCC"/>
    <w:rsid w:val="00CA782E"/>
    <w:rsid w:val="00CC1940"/>
    <w:rsid w:val="00CC1A53"/>
    <w:rsid w:val="00CC7148"/>
    <w:rsid w:val="00CD7434"/>
    <w:rsid w:val="00CE49EB"/>
    <w:rsid w:val="00D17B54"/>
    <w:rsid w:val="00D52110"/>
    <w:rsid w:val="00D71A71"/>
    <w:rsid w:val="00D92876"/>
    <w:rsid w:val="00DA05F7"/>
    <w:rsid w:val="00DA2CCB"/>
    <w:rsid w:val="00DB5FCC"/>
    <w:rsid w:val="00DC4602"/>
    <w:rsid w:val="00DC538B"/>
    <w:rsid w:val="00DD7E01"/>
    <w:rsid w:val="00DF6C61"/>
    <w:rsid w:val="00E1432D"/>
    <w:rsid w:val="00E2395E"/>
    <w:rsid w:val="00E24B07"/>
    <w:rsid w:val="00E25FFD"/>
    <w:rsid w:val="00E3641E"/>
    <w:rsid w:val="00E4016A"/>
    <w:rsid w:val="00E45A8F"/>
    <w:rsid w:val="00E74377"/>
    <w:rsid w:val="00E82C78"/>
    <w:rsid w:val="00E96055"/>
    <w:rsid w:val="00E960A6"/>
    <w:rsid w:val="00E96D5E"/>
    <w:rsid w:val="00EB41E5"/>
    <w:rsid w:val="00ED25BD"/>
    <w:rsid w:val="00EE65E2"/>
    <w:rsid w:val="00EE738C"/>
    <w:rsid w:val="00F158B5"/>
    <w:rsid w:val="00F1687F"/>
    <w:rsid w:val="00F63A6F"/>
    <w:rsid w:val="00F66E31"/>
    <w:rsid w:val="00F82388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5DADF"/>
  <w15:docId w15:val="{DD624D51-0F9C-4DA8-896B-64D643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ov.wales/docs/dsjlg/publications/150623-guide-to-the-fg-act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A32580662</value>
    </field>
    <field name="Objective-Title">
      <value order="0">Policy - MA-LW-3808-20 - Transport Grants - Road Safety and Safe Routes in Communities Application Process - 2021-22 - Doc 7 - Road Safety Revenue - Application Form - 2021-22 - English</value>
    </field>
    <field name="Objective-Description">
      <value order="0"/>
    </field>
    <field name="Objective-CreationStamp">
      <value order="0">2020-09-29T12:17:53Z</value>
    </field>
    <field name="Objective-IsApproved">
      <value order="0">false</value>
    </field>
    <field name="Objective-IsPublished">
      <value order="0">true</value>
    </field>
    <field name="Objective-DatePublished">
      <value order="0">2020-12-09T14:27:31Z</value>
    </field>
    <field name="Objective-ModificationStamp">
      <value order="0">2020-12-10T16:38:49Z</value>
    </field>
    <field name="Objective-Owner">
      <value order="0">Samuel, Ian (ESNR-Transport-Infrastructure Delivery)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:2020:Transport - 2020 - Lee Waters - Deputy Minister for Economy &amp; Transport - Ministerial Advice:Policy - MA-LW-3808-20 - Transport Grants - Road Safety and Safe Routes in Communities Application Process - 2021-22</value>
    </field>
    <field name="Objective-Parent">
      <value order="0">Policy - MA-LW-3808-20 - Transport Grants - Road Safety and Safe Routes in Communities Application Process - 2021-22</value>
    </field>
    <field name="Objective-State">
      <value order="0">Published</value>
    </field>
    <field name="Objective-VersionId">
      <value order="0">vA64666118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A31610789.8</value>
    </field>
    <field name="Objective-FileNumber">
      <value order="0">qA1411327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E5F6B70-A38A-4FB5-8F0E-15856913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35286-1883-4693-8297-3BDF6CDC720C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955169-78B3-4AA9-99F2-0F1AC4E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TRANSPORT CONSORTIA GRANT FY2012-13</vt:lpstr>
    </vt:vector>
  </TitlesOfParts>
  <Company>Welsh Government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2017-12-19T10:22:00Z</cp:lastPrinted>
  <dcterms:created xsi:type="dcterms:W3CDTF">2020-12-21T15:08:00Z</dcterms:created>
  <dcterms:modified xsi:type="dcterms:W3CDTF">2020-12-21T15:08:00Z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A32580662</vt:lpwstr>
  </property>
  <property fmtid="{D5CDD505-2E9C-101B-9397-08002B2CF9AE}" pid="4" name="Objective-Title">
    <vt:lpwstr>Policy - MA-LW-3808-20 - Transport Grants - Road Safety and Safe Routes in Communities Application Process - 2021-22 - Doc 7 - Road Safety Revenue - Application Form - 2021-22 - English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2020-12-09T14:27:31Z</vt:filetime>
  </property>
  <property fmtid="{D5CDD505-2E9C-101B-9397-08002B2CF9AE}" pid="9" name="Objective-Owner">
    <vt:lpwstr>Samuel, Ian (ESNR-Transport-Infrastructure Delivery)</vt:lpwstr>
  </property>
  <property fmtid="{D5CDD505-2E9C-101B-9397-08002B2CF9AE}" pid="10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11" name="Objective-Parent">
    <vt:lpwstr>Policy - MA-LW-3808-20 - Transport Grants - Road Safety and Safe Routes in Communities Application Process - 2021-22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1</vt:r8>
  </property>
  <property fmtid="{D5CDD505-2E9C-101B-9397-08002B2CF9AE}" pid="15" name="Objective-VersionComment">
    <vt:lpwstr>Copied from document A31610789.8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2020-12-09T14:27:30Z</vt:filetime>
  </property>
  <property fmtid="{D5CDD505-2E9C-101B-9397-08002B2CF9AE}" pid="23" name="Objective-ModificationStamp">
    <vt:filetime>2020-12-10T16:38:49Z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vA64666118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