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BF2F2" w14:textId="712E6E05" w:rsidR="001A52F3" w:rsidRDefault="00B2524E" w:rsidP="001A52F3">
      <w:pPr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36D991" wp14:editId="7BA82D3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1303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456278" wp14:editId="6ABA8D4A">
                <wp:simplePos x="0" y="0"/>
                <wp:positionH relativeFrom="column">
                  <wp:posOffset>90805</wp:posOffset>
                </wp:positionH>
                <wp:positionV relativeFrom="paragraph">
                  <wp:posOffset>90805</wp:posOffset>
                </wp:positionV>
                <wp:extent cx="1979295" cy="482600"/>
                <wp:effectExtent l="12065" t="12065" r="889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303A" w14:textId="2D248F30" w:rsidR="001A52F3" w:rsidRPr="00F220B6" w:rsidRDefault="001A52F3" w:rsidP="001A52F3">
                            <w:pPr>
                              <w:rPr>
                                <w:rFonts w:cs="Arial"/>
                                <w:sz w:val="12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2"/>
                                <w:lang w:val="cy-GB"/>
                              </w:rPr>
                              <w:t xml:space="preserve">Office </w:t>
                            </w:r>
                            <w:r w:rsidRPr="000C44CC">
                              <w:rPr>
                                <w:rFonts w:cs="Arial"/>
                                <w:sz w:val="18"/>
                                <w:szCs w:val="22"/>
                              </w:rPr>
                              <w:t>use only</w:t>
                            </w:r>
                            <w:r w:rsidR="00B2524E">
                              <w:rPr>
                                <w:rFonts w:cs="Arial"/>
                                <w:sz w:val="18"/>
                                <w:szCs w:val="22"/>
                              </w:rPr>
                              <w:t>:</w:t>
                            </w:r>
                            <w:r w:rsidRPr="00F220B6">
                              <w:rPr>
                                <w:rFonts w:cs="Arial"/>
                                <w:sz w:val="18"/>
                                <w:szCs w:val="22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6278" id="Rectangle 3" o:spid="_x0000_s1026" style="position:absolute;left:0;text-align:left;margin-left:7.15pt;margin-top:7.15pt;width:155.8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" o:allowincell="f">
                <v:textbox>
                  <w:txbxContent>
                    <w:p w14:paraId="5D8A303A" w14:textId="2D248F30" w:rsidR="001A52F3" w:rsidRPr="00F220B6" w:rsidRDefault="001A52F3" w:rsidP="001A52F3">
                      <w:pPr>
                        <w:rPr>
                          <w:rFonts w:cs="Arial"/>
                          <w:sz w:val="12"/>
                          <w:szCs w:val="16"/>
                          <w:lang w:val="cy-GB"/>
                        </w:rPr>
                      </w:pPr>
                      <w:r>
                        <w:rPr>
                          <w:rFonts w:cs="Arial"/>
                          <w:sz w:val="18"/>
                          <w:szCs w:val="22"/>
                          <w:lang w:val="cy-GB"/>
                        </w:rPr>
                        <w:t xml:space="preserve">Office </w:t>
                      </w:r>
                      <w:r w:rsidRPr="000C44CC">
                        <w:rPr>
                          <w:rFonts w:cs="Arial"/>
                          <w:sz w:val="18"/>
                          <w:szCs w:val="22"/>
                        </w:rPr>
                        <w:t>use only</w:t>
                      </w:r>
                      <w:r w:rsidR="00B2524E">
                        <w:rPr>
                          <w:rFonts w:cs="Arial"/>
                          <w:sz w:val="18"/>
                          <w:szCs w:val="22"/>
                        </w:rPr>
                        <w:t>:</w:t>
                      </w:r>
                      <w:r w:rsidRPr="00F220B6">
                        <w:rPr>
                          <w:rFonts w:cs="Arial"/>
                          <w:sz w:val="18"/>
                          <w:szCs w:val="22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B43E643" w14:textId="6575BF07" w:rsidR="001A52F3" w:rsidRDefault="001A52F3" w:rsidP="001A52F3">
      <w:pPr>
        <w:jc w:val="right"/>
        <w:rPr>
          <w:rFonts w:cs="Arial"/>
        </w:rPr>
      </w:pPr>
    </w:p>
    <w:p w14:paraId="06E56299" w14:textId="138C7E73" w:rsidR="001A52F3" w:rsidRDefault="001A52F3" w:rsidP="001A52F3">
      <w:pPr>
        <w:rPr>
          <w:rFonts w:cs="Arial"/>
        </w:rPr>
      </w:pPr>
    </w:p>
    <w:p w14:paraId="529A7368" w14:textId="76E3DF95" w:rsidR="00B2524E" w:rsidRDefault="00B2524E" w:rsidP="001A52F3">
      <w:pPr>
        <w:rPr>
          <w:rFonts w:cs="Arial"/>
        </w:rPr>
      </w:pPr>
    </w:p>
    <w:p w14:paraId="248B06E8" w14:textId="77777777" w:rsidR="001A52F3" w:rsidRDefault="001A52F3" w:rsidP="001A52F3">
      <w:pPr>
        <w:rPr>
          <w:rFonts w:cs="Arial"/>
        </w:rPr>
      </w:pPr>
    </w:p>
    <w:p w14:paraId="4650A3D2" w14:textId="62483FD8" w:rsidR="00B2524E" w:rsidRDefault="00B2524E" w:rsidP="00B2524E">
      <w:pPr>
        <w:tabs>
          <w:tab w:val="left" w:pos="5526"/>
        </w:tabs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pPr w:leftFromText="180" w:rightFromText="180" w:vertAnchor="page" w:horzAnchor="margin" w:tblpY="3651"/>
        <w:tblW w:w="1026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260"/>
      </w:tblGrid>
      <w:tr w:rsidR="001A52F3" w14:paraId="00D25AD5" w14:textId="77777777" w:rsidTr="00B2524E">
        <w:tc>
          <w:tcPr>
            <w:tcW w:w="10260" w:type="dxa"/>
          </w:tcPr>
          <w:p w14:paraId="55E4326E" w14:textId="77777777" w:rsidR="001A52F3" w:rsidRPr="004C264F" w:rsidRDefault="001A52F3" w:rsidP="00B2524E">
            <w:pPr>
              <w:pStyle w:val="Heading1"/>
              <w:keepNext w:val="0"/>
              <w:spacing w:before="0"/>
              <w:jc w:val="center"/>
              <w:outlineLvl w:val="0"/>
              <w:rPr>
                <w:rFonts w:ascii="Arial" w:hAnsi="Arial" w:cs="Arial"/>
                <w:b w:val="0"/>
              </w:rPr>
            </w:pPr>
            <w:r w:rsidRPr="004C264F">
              <w:rPr>
                <w:rFonts w:ascii="Arial" w:hAnsi="Arial" w:cs="Arial"/>
                <w:b w:val="0"/>
              </w:rPr>
              <w:t>Museums</w:t>
            </w:r>
            <w:r>
              <w:rPr>
                <w:rFonts w:ascii="Arial" w:hAnsi="Arial" w:cs="Arial"/>
                <w:b w:val="0"/>
              </w:rPr>
              <w:t>,</w:t>
            </w:r>
            <w:r w:rsidR="007B636B">
              <w:rPr>
                <w:rFonts w:ascii="Arial" w:hAnsi="Arial" w:cs="Arial"/>
                <w:b w:val="0"/>
              </w:rPr>
              <w:t xml:space="preserve"> Arts,</w:t>
            </w:r>
            <w:r w:rsidRPr="004C264F">
              <w:rPr>
                <w:rFonts w:ascii="Arial" w:hAnsi="Arial" w:cs="Arial"/>
                <w:b w:val="0"/>
              </w:rPr>
              <w:t xml:space="preserve"> Archives and Libraries Division</w:t>
            </w:r>
            <w:r>
              <w:rPr>
                <w:rFonts w:ascii="Arial" w:hAnsi="Arial" w:cs="Arial"/>
                <w:b w:val="0"/>
              </w:rPr>
              <w:t xml:space="preserve"> (M</w:t>
            </w:r>
            <w:r w:rsidR="007B636B">
              <w:rPr>
                <w:rFonts w:ascii="Arial" w:hAnsi="Arial" w:cs="Arial"/>
                <w:b w:val="0"/>
              </w:rPr>
              <w:t>A</w:t>
            </w:r>
            <w:r>
              <w:rPr>
                <w:rFonts w:ascii="Arial" w:hAnsi="Arial" w:cs="Arial"/>
                <w:b w:val="0"/>
              </w:rPr>
              <w:t>ALD)</w:t>
            </w:r>
          </w:p>
          <w:p w14:paraId="2E6F9BE6" w14:textId="77777777" w:rsidR="001A52F3" w:rsidRPr="004C264F" w:rsidRDefault="001A52F3" w:rsidP="00B2524E">
            <w:pPr>
              <w:pStyle w:val="Heading1"/>
              <w:keepNext w:val="0"/>
              <w:spacing w:before="0"/>
              <w:jc w:val="center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4C264F">
              <w:rPr>
                <w:rFonts w:ascii="Arial" w:hAnsi="Arial" w:cs="Arial"/>
                <w:sz w:val="36"/>
                <w:szCs w:val="36"/>
              </w:rPr>
              <w:t>Fusion Challenge Grants 20</w:t>
            </w: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Pr="004C264F">
              <w:rPr>
                <w:rFonts w:ascii="Arial" w:hAnsi="Arial" w:cs="Arial"/>
                <w:sz w:val="36"/>
                <w:szCs w:val="36"/>
              </w:rPr>
              <w:t>-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Pr="004C264F">
              <w:rPr>
                <w:rFonts w:ascii="Arial" w:hAnsi="Arial" w:cs="Arial"/>
                <w:sz w:val="36"/>
                <w:szCs w:val="36"/>
              </w:rPr>
              <w:t>1</w:t>
            </w:r>
          </w:p>
          <w:p w14:paraId="0ABC9CA7" w14:textId="77777777" w:rsidR="001A52F3" w:rsidRDefault="001A52F3" w:rsidP="00B2524E">
            <w:pPr>
              <w:jc w:val="center"/>
              <w:rPr>
                <w:rFonts w:cs="Arial"/>
              </w:rPr>
            </w:pPr>
            <w:r w:rsidRPr="004C264F">
              <w:rPr>
                <w:rFonts w:cs="Arial"/>
                <w:sz w:val="32"/>
                <w:szCs w:val="32"/>
              </w:rPr>
              <w:t>Application Form</w:t>
            </w:r>
          </w:p>
        </w:tc>
      </w:tr>
    </w:tbl>
    <w:p w14:paraId="20F35EA5" w14:textId="77777777" w:rsidR="001A52F3" w:rsidRDefault="001A52F3" w:rsidP="001A52F3">
      <w:pPr>
        <w:rPr>
          <w:rFonts w:cs="Arial"/>
        </w:rPr>
      </w:pPr>
    </w:p>
    <w:p w14:paraId="7AC7101D" w14:textId="77777777" w:rsidR="00B2524E" w:rsidRDefault="00B2524E" w:rsidP="001A52F3">
      <w:pPr>
        <w:tabs>
          <w:tab w:val="left" w:pos="709"/>
        </w:tabs>
        <w:autoSpaceDE w:val="0"/>
        <w:autoSpaceDN w:val="0"/>
        <w:spacing w:line="276" w:lineRule="auto"/>
        <w:rPr>
          <w:rFonts w:cs="Arial"/>
          <w:bCs/>
          <w:i/>
          <w:sz w:val="22"/>
          <w:szCs w:val="22"/>
        </w:rPr>
      </w:pPr>
    </w:p>
    <w:p w14:paraId="37897A5D" w14:textId="77777777" w:rsidR="00B2524E" w:rsidRDefault="00B2524E" w:rsidP="001A52F3">
      <w:pPr>
        <w:tabs>
          <w:tab w:val="left" w:pos="709"/>
        </w:tabs>
        <w:autoSpaceDE w:val="0"/>
        <w:autoSpaceDN w:val="0"/>
        <w:spacing w:line="276" w:lineRule="auto"/>
        <w:rPr>
          <w:rFonts w:cs="Arial"/>
          <w:bCs/>
          <w:i/>
          <w:sz w:val="22"/>
          <w:szCs w:val="22"/>
        </w:rPr>
      </w:pPr>
    </w:p>
    <w:p w14:paraId="3A023BF5" w14:textId="77777777" w:rsidR="00B2524E" w:rsidRDefault="00B2524E" w:rsidP="001A52F3">
      <w:pPr>
        <w:tabs>
          <w:tab w:val="left" w:pos="709"/>
        </w:tabs>
        <w:autoSpaceDE w:val="0"/>
        <w:autoSpaceDN w:val="0"/>
        <w:spacing w:line="276" w:lineRule="auto"/>
        <w:rPr>
          <w:rFonts w:cs="Arial"/>
          <w:bCs/>
          <w:i/>
          <w:sz w:val="22"/>
          <w:szCs w:val="22"/>
        </w:rPr>
      </w:pPr>
    </w:p>
    <w:p w14:paraId="3723C25E" w14:textId="77777777" w:rsidR="00B2524E" w:rsidRDefault="00B2524E" w:rsidP="001A52F3">
      <w:pPr>
        <w:tabs>
          <w:tab w:val="left" w:pos="709"/>
        </w:tabs>
        <w:autoSpaceDE w:val="0"/>
        <w:autoSpaceDN w:val="0"/>
        <w:spacing w:line="276" w:lineRule="auto"/>
        <w:rPr>
          <w:rFonts w:cs="Arial"/>
          <w:bCs/>
          <w:i/>
          <w:sz w:val="22"/>
          <w:szCs w:val="22"/>
        </w:rPr>
      </w:pPr>
    </w:p>
    <w:p w14:paraId="30EEDA99" w14:textId="269085CE" w:rsidR="00B2524E" w:rsidRDefault="00B2524E" w:rsidP="001A52F3">
      <w:pPr>
        <w:tabs>
          <w:tab w:val="left" w:pos="709"/>
        </w:tabs>
        <w:autoSpaceDE w:val="0"/>
        <w:autoSpaceDN w:val="0"/>
        <w:spacing w:line="276" w:lineRule="auto"/>
        <w:rPr>
          <w:rFonts w:cs="Arial"/>
          <w:bCs/>
          <w:i/>
          <w:sz w:val="22"/>
          <w:szCs w:val="22"/>
        </w:rPr>
      </w:pPr>
    </w:p>
    <w:p w14:paraId="33829B70" w14:textId="35AC6015" w:rsidR="001A52F3" w:rsidRPr="00962177" w:rsidRDefault="001A52F3" w:rsidP="001A52F3">
      <w:pPr>
        <w:tabs>
          <w:tab w:val="left" w:pos="709"/>
        </w:tabs>
        <w:autoSpaceDE w:val="0"/>
        <w:autoSpaceDN w:val="0"/>
        <w:spacing w:line="276" w:lineRule="auto"/>
        <w:rPr>
          <w:i/>
          <w:sz w:val="22"/>
          <w:szCs w:val="22"/>
        </w:rPr>
      </w:pPr>
      <w:r w:rsidRPr="00962177">
        <w:rPr>
          <w:rFonts w:cs="Arial"/>
          <w:bCs/>
          <w:i/>
          <w:sz w:val="22"/>
          <w:szCs w:val="22"/>
        </w:rPr>
        <w:t>Please read the ‘Information for Applicants’ document carefully before completing this form. T</w:t>
      </w:r>
      <w:r w:rsidRPr="00962177">
        <w:rPr>
          <w:i/>
          <w:sz w:val="22"/>
          <w:szCs w:val="22"/>
        </w:rPr>
        <w:t xml:space="preserve">he closing date for applications to this programme is </w:t>
      </w:r>
      <w:r w:rsidR="00353EA0">
        <w:rPr>
          <w:b/>
          <w:i/>
          <w:sz w:val="22"/>
          <w:szCs w:val="22"/>
        </w:rPr>
        <w:t>12:00 14</w:t>
      </w:r>
      <w:r w:rsidRPr="00962177">
        <w:rPr>
          <w:b/>
          <w:i/>
          <w:sz w:val="22"/>
          <w:szCs w:val="22"/>
        </w:rPr>
        <w:t xml:space="preserve"> </w:t>
      </w:r>
      <w:r w:rsidR="00117C68">
        <w:rPr>
          <w:b/>
          <w:i/>
          <w:sz w:val="22"/>
          <w:szCs w:val="22"/>
        </w:rPr>
        <w:t>February</w:t>
      </w:r>
      <w:r w:rsidRPr="0096217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2020</w:t>
      </w:r>
    </w:p>
    <w:p w14:paraId="3491DF35" w14:textId="77777777" w:rsidR="001A52F3" w:rsidRPr="00962177" w:rsidRDefault="001A52F3" w:rsidP="001A52F3">
      <w:pPr>
        <w:tabs>
          <w:tab w:val="left" w:pos="3045"/>
        </w:tabs>
        <w:autoSpaceDE w:val="0"/>
        <w:autoSpaceDN w:val="0"/>
        <w:spacing w:before="40"/>
        <w:jc w:val="center"/>
        <w:rPr>
          <w:rFonts w:cs="Arial"/>
          <w:b/>
          <w:i/>
          <w:iCs/>
          <w:sz w:val="22"/>
          <w:szCs w:val="22"/>
        </w:rPr>
      </w:pPr>
      <w:r w:rsidRPr="007E35EC">
        <w:rPr>
          <w:rFonts w:cs="Arial"/>
          <w:b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5"/>
        <w:gridCol w:w="9549"/>
      </w:tblGrid>
      <w:tr w:rsidR="001A52F3" w14:paraId="6034B89A" w14:textId="77777777" w:rsidTr="00927428">
        <w:tc>
          <w:tcPr>
            <w:tcW w:w="10420" w:type="dxa"/>
            <w:gridSpan w:val="2"/>
          </w:tcPr>
          <w:p w14:paraId="2A72757F" w14:textId="77777777" w:rsidR="001A52F3" w:rsidRDefault="001A52F3" w:rsidP="00927428">
            <w:pPr>
              <w:rPr>
                <w:b/>
              </w:rPr>
            </w:pPr>
            <w:r w:rsidRPr="00E54DD2">
              <w:rPr>
                <w:b/>
              </w:rPr>
              <w:t xml:space="preserve">1.       </w:t>
            </w:r>
            <w:r>
              <w:rPr>
                <w:b/>
              </w:rPr>
              <w:t>Applicant</w:t>
            </w:r>
            <w:r w:rsidRPr="00E54DD2">
              <w:rPr>
                <w:b/>
              </w:rPr>
              <w:t xml:space="preserve"> Information</w:t>
            </w:r>
          </w:p>
          <w:p w14:paraId="5B2CC955" w14:textId="1169FF43" w:rsidR="00B2524E" w:rsidRPr="00E54DD2" w:rsidRDefault="00B2524E" w:rsidP="00927428">
            <w:pPr>
              <w:rPr>
                <w:b/>
              </w:rPr>
            </w:pPr>
          </w:p>
        </w:tc>
      </w:tr>
      <w:tr w:rsidR="001A52F3" w14:paraId="28C96A78" w14:textId="77777777" w:rsidTr="00927428">
        <w:tc>
          <w:tcPr>
            <w:tcW w:w="648" w:type="dxa"/>
            <w:tcBorders>
              <w:bottom w:val="nil"/>
              <w:right w:val="nil"/>
            </w:tcBorders>
          </w:tcPr>
          <w:p w14:paraId="619AD1B2" w14:textId="77777777" w:rsidR="001A52F3" w:rsidRPr="00E54DD2" w:rsidRDefault="001A52F3" w:rsidP="00927428">
            <w:pPr>
              <w:rPr>
                <w:b/>
              </w:rPr>
            </w:pPr>
            <w:r w:rsidRPr="00E54DD2">
              <w:rPr>
                <w:b/>
              </w:rPr>
              <w:t>1.1</w:t>
            </w:r>
          </w:p>
        </w:tc>
        <w:tc>
          <w:tcPr>
            <w:tcW w:w="9772" w:type="dxa"/>
            <w:tcBorders>
              <w:left w:val="nil"/>
              <w:bottom w:val="nil"/>
            </w:tcBorders>
          </w:tcPr>
          <w:p w14:paraId="0B6B8D22" w14:textId="31FA771C" w:rsidR="001A52F3" w:rsidRPr="00E54DD2" w:rsidRDefault="001A52F3" w:rsidP="00927428">
            <w:pPr>
              <w:rPr>
                <w:b/>
              </w:rPr>
            </w:pPr>
            <w:r w:rsidRPr="00E54DD2">
              <w:rPr>
                <w:b/>
              </w:rPr>
              <w:t>Name of service/</w:t>
            </w:r>
            <w:r>
              <w:rPr>
                <w:b/>
              </w:rPr>
              <w:t>organisation</w:t>
            </w:r>
            <w:r w:rsidRPr="00E54DD2">
              <w:rPr>
                <w:b/>
              </w:rPr>
              <w:t xml:space="preserve"> (where project is located or lead partner):</w:t>
            </w:r>
            <w:r w:rsidR="00B2524E">
              <w:rPr>
                <w:b/>
              </w:rPr>
              <w:br/>
            </w:r>
          </w:p>
          <w:p w14:paraId="3812014E" w14:textId="77777777" w:rsidR="001A52F3" w:rsidRDefault="001A52F3" w:rsidP="00927428"/>
          <w:p w14:paraId="25C8F0C5" w14:textId="77777777" w:rsidR="001A52F3" w:rsidRPr="00E54DD2" w:rsidRDefault="001A52F3" w:rsidP="00927428"/>
        </w:tc>
      </w:tr>
      <w:tr w:rsidR="001A52F3" w14:paraId="46187D41" w14:textId="77777777" w:rsidTr="00927428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2063A36" w14:textId="77777777" w:rsidR="001A52F3" w:rsidRPr="00E54DD2" w:rsidRDefault="001A52F3" w:rsidP="00927428">
            <w:pPr>
              <w:rPr>
                <w:b/>
              </w:rPr>
            </w:pPr>
            <w:r w:rsidRPr="00E54DD2">
              <w:rPr>
                <w:b/>
              </w:rPr>
              <w:t>1.2</w:t>
            </w:r>
          </w:p>
        </w:tc>
        <w:tc>
          <w:tcPr>
            <w:tcW w:w="9772" w:type="dxa"/>
            <w:tcBorders>
              <w:top w:val="nil"/>
              <w:left w:val="nil"/>
              <w:bottom w:val="nil"/>
            </w:tcBorders>
          </w:tcPr>
          <w:p w14:paraId="53F4016F" w14:textId="77777777" w:rsidR="001A52F3" w:rsidRPr="00E54DD2" w:rsidRDefault="001A52F3" w:rsidP="00927428">
            <w:pPr>
              <w:rPr>
                <w:b/>
              </w:rPr>
            </w:pPr>
            <w:r w:rsidRPr="00E54DD2">
              <w:rPr>
                <w:b/>
              </w:rPr>
              <w:t>Address of service/</w:t>
            </w:r>
            <w:r>
              <w:rPr>
                <w:b/>
              </w:rPr>
              <w:t>organisation</w:t>
            </w:r>
            <w:r w:rsidRPr="00E54DD2">
              <w:rPr>
                <w:b/>
              </w:rPr>
              <w:t xml:space="preserve"> where project is located or lead partner:</w:t>
            </w:r>
          </w:p>
          <w:p w14:paraId="52E7D4AB" w14:textId="77777777" w:rsidR="001A52F3" w:rsidRDefault="001A52F3" w:rsidP="00927428"/>
          <w:p w14:paraId="22D679B1" w14:textId="77777777" w:rsidR="001A52F3" w:rsidRDefault="001A52F3" w:rsidP="00927428"/>
          <w:p w14:paraId="19073F6A" w14:textId="6884EEB0" w:rsidR="001A52F3" w:rsidRDefault="001A52F3" w:rsidP="00927428">
            <w:r>
              <w:t>Tel. No:                                                     Email:</w:t>
            </w:r>
            <w:r w:rsidR="00B2524E">
              <w:br/>
            </w:r>
          </w:p>
        </w:tc>
      </w:tr>
      <w:tr w:rsidR="001A52F3" w14:paraId="37C55EB2" w14:textId="77777777" w:rsidTr="00927428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48A05D9" w14:textId="77777777" w:rsidR="001A52F3" w:rsidRPr="00E54DD2" w:rsidRDefault="001A52F3" w:rsidP="00927428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9772" w:type="dxa"/>
            <w:tcBorders>
              <w:top w:val="nil"/>
              <w:left w:val="nil"/>
              <w:bottom w:val="nil"/>
            </w:tcBorders>
          </w:tcPr>
          <w:p w14:paraId="2E0F2A81" w14:textId="77777777" w:rsidR="001A52F3" w:rsidRPr="001C7151" w:rsidRDefault="001A52F3" w:rsidP="00927428">
            <w:pPr>
              <w:rPr>
                <w:b/>
              </w:rPr>
            </w:pPr>
            <w:r w:rsidRPr="001C7151">
              <w:rPr>
                <w:b/>
              </w:rPr>
              <w:t xml:space="preserve">Person responsible for the </w:t>
            </w:r>
            <w:r>
              <w:rPr>
                <w:b/>
              </w:rPr>
              <w:t>P</w:t>
            </w:r>
            <w:r w:rsidRPr="001C7151">
              <w:rPr>
                <w:b/>
              </w:rPr>
              <w:t>roject:</w:t>
            </w:r>
          </w:p>
          <w:p w14:paraId="16DE5415" w14:textId="77777777" w:rsidR="001A52F3" w:rsidRDefault="001A52F3" w:rsidP="00927428"/>
          <w:p w14:paraId="6A4C6C76" w14:textId="6A3BF14B" w:rsidR="001A52F3" w:rsidRDefault="001A52F3" w:rsidP="00927428">
            <w:r>
              <w:t>Address (if different from above):</w:t>
            </w:r>
            <w:r w:rsidR="00B2524E">
              <w:br/>
            </w:r>
          </w:p>
          <w:p w14:paraId="10E9EBF9" w14:textId="77777777" w:rsidR="001A52F3" w:rsidRDefault="001A52F3" w:rsidP="00927428"/>
          <w:p w14:paraId="790E61A8" w14:textId="0048D6F7" w:rsidR="001A52F3" w:rsidRPr="00840E52" w:rsidRDefault="001A52F3" w:rsidP="00927428">
            <w:r>
              <w:t>Tel No:                                                       Email:</w:t>
            </w:r>
            <w:r w:rsidR="00B2524E">
              <w:br/>
            </w:r>
          </w:p>
        </w:tc>
      </w:tr>
      <w:tr w:rsidR="001A52F3" w14:paraId="72CBCBC9" w14:textId="77777777" w:rsidTr="00927428">
        <w:trPr>
          <w:trHeight w:val="1429"/>
        </w:trPr>
        <w:tc>
          <w:tcPr>
            <w:tcW w:w="648" w:type="dxa"/>
            <w:tcBorders>
              <w:top w:val="nil"/>
              <w:right w:val="nil"/>
            </w:tcBorders>
          </w:tcPr>
          <w:p w14:paraId="29CEA576" w14:textId="77777777" w:rsidR="001A52F3" w:rsidRDefault="001A52F3" w:rsidP="00927428">
            <w:pPr>
              <w:rPr>
                <w:b/>
              </w:rPr>
            </w:pPr>
            <w:r>
              <w:rPr>
                <w:b/>
              </w:rPr>
              <w:lastRenderedPageBreak/>
              <w:t>1.4</w:t>
            </w:r>
          </w:p>
          <w:p w14:paraId="77AE6EB0" w14:textId="77777777" w:rsidR="001A52F3" w:rsidRDefault="001A52F3" w:rsidP="00927428">
            <w:pPr>
              <w:rPr>
                <w:b/>
              </w:rPr>
            </w:pPr>
          </w:p>
        </w:tc>
        <w:tc>
          <w:tcPr>
            <w:tcW w:w="9772" w:type="dxa"/>
            <w:tcBorders>
              <w:top w:val="nil"/>
              <w:left w:val="nil"/>
            </w:tcBorders>
          </w:tcPr>
          <w:p w14:paraId="79D9596F" w14:textId="77777777" w:rsidR="001A52F3" w:rsidRDefault="001A52F3" w:rsidP="00927428">
            <w:pPr>
              <w:rPr>
                <w:b/>
              </w:rPr>
            </w:pPr>
            <w:r>
              <w:rPr>
                <w:b/>
              </w:rPr>
              <w:t xml:space="preserve">Secondary contact </w:t>
            </w:r>
            <w:r w:rsidRPr="00840E52">
              <w:rPr>
                <w:b/>
              </w:rPr>
              <w:t>(if main contact is unavailable)</w:t>
            </w:r>
            <w:r>
              <w:rPr>
                <w:b/>
              </w:rPr>
              <w:t>:</w:t>
            </w:r>
          </w:p>
          <w:p w14:paraId="2248EF23" w14:textId="77777777" w:rsidR="001A52F3" w:rsidRDefault="001A52F3" w:rsidP="00927428">
            <w:pPr>
              <w:rPr>
                <w:b/>
              </w:rPr>
            </w:pPr>
          </w:p>
          <w:p w14:paraId="630AD646" w14:textId="537E1159" w:rsidR="001A52F3" w:rsidRDefault="001A52F3" w:rsidP="00927428">
            <w:r>
              <w:t>Address (if different from above):</w:t>
            </w:r>
            <w:r w:rsidR="00B2524E">
              <w:br/>
            </w:r>
          </w:p>
          <w:p w14:paraId="31CB1CFD" w14:textId="77777777" w:rsidR="001A52F3" w:rsidRDefault="001A52F3" w:rsidP="00927428"/>
          <w:p w14:paraId="3D9164B5" w14:textId="77777777" w:rsidR="00B2524E" w:rsidRDefault="001A52F3" w:rsidP="00927428">
            <w:r>
              <w:t>Tel No:                                                      Email:</w:t>
            </w:r>
          </w:p>
          <w:p w14:paraId="5823DC6B" w14:textId="09F2AADC" w:rsidR="001A52F3" w:rsidRPr="00840E52" w:rsidRDefault="00B2524E" w:rsidP="00927428">
            <w:r>
              <w:br/>
            </w:r>
          </w:p>
        </w:tc>
      </w:tr>
    </w:tbl>
    <w:p w14:paraId="0F55D2D6" w14:textId="4D5EA855" w:rsidR="001A52F3" w:rsidRDefault="001A52F3" w:rsidP="001A52F3"/>
    <w:p w14:paraId="436CA6F6" w14:textId="5FBE8B7F" w:rsidR="00B2524E" w:rsidRDefault="00B2524E" w:rsidP="001A52F3"/>
    <w:p w14:paraId="2BFA7582" w14:textId="6928940D" w:rsidR="00B2524E" w:rsidRDefault="00B2524E" w:rsidP="001A52F3"/>
    <w:p w14:paraId="54C4B0A1" w14:textId="0E57665A" w:rsidR="00B2524E" w:rsidRDefault="00B2524E" w:rsidP="001A52F3"/>
    <w:p w14:paraId="49FE4849" w14:textId="2F391C42" w:rsidR="00B2524E" w:rsidRDefault="00B2524E" w:rsidP="001A52F3"/>
    <w:p w14:paraId="3CFDEF23" w14:textId="77777777" w:rsidR="00B2524E" w:rsidRDefault="00B2524E" w:rsidP="001A52F3"/>
    <w:tbl>
      <w:tblPr>
        <w:tblStyle w:val="TableGrid"/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5"/>
        <w:gridCol w:w="8037"/>
        <w:gridCol w:w="1512"/>
      </w:tblGrid>
      <w:tr w:rsidR="001A52F3" w:rsidRPr="00E54DD2" w14:paraId="350B1D1E" w14:textId="77777777" w:rsidTr="00927428">
        <w:tc>
          <w:tcPr>
            <w:tcW w:w="10420" w:type="dxa"/>
            <w:gridSpan w:val="3"/>
          </w:tcPr>
          <w:p w14:paraId="6A86161C" w14:textId="77777777" w:rsidR="001A52F3" w:rsidRPr="00E54DD2" w:rsidRDefault="001A52F3" w:rsidP="00927428">
            <w:pPr>
              <w:rPr>
                <w:b/>
              </w:rPr>
            </w:pPr>
            <w:r w:rsidRPr="00E54DD2">
              <w:rPr>
                <w:b/>
                <w:bCs/>
              </w:rPr>
              <w:t>2.</w:t>
            </w:r>
            <w:r w:rsidRPr="00E54DD2">
              <w:rPr>
                <w:b/>
              </w:rPr>
              <w:t xml:space="preserve">       Declaration</w:t>
            </w:r>
          </w:p>
        </w:tc>
      </w:tr>
      <w:tr w:rsidR="001A52F3" w:rsidRPr="00E54DD2" w14:paraId="57D0A4F5" w14:textId="77777777" w:rsidTr="00B2524E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14:paraId="0668E5CA" w14:textId="77777777" w:rsidR="001A52F3" w:rsidRPr="00E54DD2" w:rsidRDefault="001A52F3" w:rsidP="00927428">
            <w:pPr>
              <w:rPr>
                <w:b/>
              </w:rPr>
            </w:pPr>
            <w:r>
              <w:rPr>
                <w:b/>
              </w:rPr>
              <w:t>2</w:t>
            </w:r>
            <w:r w:rsidRPr="00E54DD2">
              <w:rPr>
                <w:b/>
              </w:rPr>
              <w:t>.1</w:t>
            </w:r>
          </w:p>
        </w:tc>
        <w:tc>
          <w:tcPr>
            <w:tcW w:w="9772" w:type="dxa"/>
            <w:gridSpan w:val="2"/>
            <w:tcBorders>
              <w:left w:val="nil"/>
              <w:bottom w:val="single" w:sz="4" w:space="0" w:color="auto"/>
            </w:tcBorders>
          </w:tcPr>
          <w:p w14:paraId="01441A5A" w14:textId="77777777" w:rsidR="001A52F3" w:rsidRDefault="001A52F3" w:rsidP="00927428">
            <w:pPr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Applicant’s declaration (Senior officer / Head of Service)</w:t>
            </w:r>
          </w:p>
          <w:p w14:paraId="2CB3A95E" w14:textId="77777777" w:rsidR="001A52F3" w:rsidRDefault="001A52F3" w:rsidP="00927428">
            <w:pPr>
              <w:ind w:left="34" w:firstLine="153"/>
              <w:jc w:val="both"/>
              <w:rPr>
                <w:b/>
                <w:bCs/>
              </w:rPr>
            </w:pPr>
          </w:p>
          <w:p w14:paraId="0375373F" w14:textId="77777777" w:rsidR="001A52F3" w:rsidRPr="008C4D77" w:rsidRDefault="001A52F3" w:rsidP="00927428">
            <w:pPr>
              <w:pStyle w:val="BodyTextIndent3"/>
              <w:spacing w:after="0"/>
              <w:ind w:left="34"/>
              <w:rPr>
                <w:sz w:val="24"/>
              </w:rPr>
            </w:pPr>
            <w:r w:rsidRPr="008C4D77">
              <w:rPr>
                <w:sz w:val="24"/>
              </w:rPr>
              <w:t xml:space="preserve">On behalf of the </w:t>
            </w:r>
            <w:r>
              <w:rPr>
                <w:sz w:val="24"/>
              </w:rPr>
              <w:t>lead</w:t>
            </w:r>
            <w:r w:rsidRPr="008C4D77">
              <w:rPr>
                <w:sz w:val="24"/>
              </w:rPr>
              <w:t xml:space="preserve"> body, I confirm that the work described has not started and to the best of my knowledge the application information is correct. </w:t>
            </w:r>
          </w:p>
          <w:p w14:paraId="42D51E6D" w14:textId="77777777" w:rsidR="001A52F3" w:rsidRDefault="001A52F3" w:rsidP="00927428"/>
          <w:p w14:paraId="04FD1614" w14:textId="77777777" w:rsidR="001A52F3" w:rsidRDefault="001A52F3" w:rsidP="00927428">
            <w:pPr>
              <w:jc w:val="both"/>
            </w:pPr>
            <w:r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Position:</w:t>
            </w:r>
          </w:p>
          <w:p w14:paraId="7C44AA38" w14:textId="77777777" w:rsidR="001A52F3" w:rsidRDefault="001A52F3" w:rsidP="00927428"/>
          <w:p w14:paraId="714325F2" w14:textId="0A541937" w:rsidR="001A52F3" w:rsidRDefault="001A52F3" w:rsidP="00927428">
            <w:pPr>
              <w:jc w:val="both"/>
            </w:pPr>
            <w:r>
              <w:t>Address (if different from above):</w:t>
            </w:r>
          </w:p>
          <w:p w14:paraId="5757FF0A" w14:textId="57DCBFCF" w:rsidR="00B2524E" w:rsidRDefault="00B2524E" w:rsidP="00927428">
            <w:pPr>
              <w:jc w:val="both"/>
            </w:pPr>
          </w:p>
          <w:p w14:paraId="4AB75DB0" w14:textId="77777777" w:rsidR="00B2524E" w:rsidRDefault="00B2524E" w:rsidP="00927428">
            <w:pPr>
              <w:jc w:val="both"/>
            </w:pPr>
          </w:p>
          <w:p w14:paraId="38139BA4" w14:textId="77777777" w:rsidR="001A52F3" w:rsidRDefault="001A52F3" w:rsidP="00927428"/>
          <w:p w14:paraId="6346BD9D" w14:textId="77777777" w:rsidR="001A52F3" w:rsidRDefault="001A52F3" w:rsidP="00927428"/>
          <w:p w14:paraId="2BE5247A" w14:textId="77777777" w:rsidR="001A52F3" w:rsidRDefault="001A52F3" w:rsidP="00927428">
            <w:pPr>
              <w:jc w:val="both"/>
            </w:pPr>
            <w:r>
              <w:t>Tel No:                                                                Email:</w:t>
            </w:r>
          </w:p>
          <w:p w14:paraId="10B51A24" w14:textId="77777777" w:rsidR="001A52F3" w:rsidRDefault="001A52F3" w:rsidP="00927428">
            <w:pPr>
              <w:jc w:val="both"/>
            </w:pPr>
          </w:p>
          <w:p w14:paraId="06664F12" w14:textId="77777777" w:rsidR="001A52F3" w:rsidRDefault="001A52F3" w:rsidP="00927428">
            <w:pPr>
              <w:jc w:val="both"/>
            </w:pPr>
            <w:r>
              <w:t>Signature: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  <w:p w14:paraId="0EB884F0" w14:textId="3E816E03" w:rsidR="00FB3627" w:rsidRPr="00E54DD2" w:rsidRDefault="00FB3627" w:rsidP="00927428">
            <w:pPr>
              <w:jc w:val="both"/>
            </w:pPr>
          </w:p>
        </w:tc>
      </w:tr>
      <w:tr w:rsidR="001A52F3" w14:paraId="5C5D7607" w14:textId="77777777" w:rsidTr="00B2524E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14:paraId="7A552690" w14:textId="77777777" w:rsidR="001A52F3" w:rsidRPr="00CF13B9" w:rsidRDefault="001A52F3" w:rsidP="009274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661355">
              <w:rPr>
                <w:b/>
                <w:szCs w:val="24"/>
              </w:rPr>
              <w:t>2</w:t>
            </w:r>
          </w:p>
        </w:tc>
        <w:tc>
          <w:tcPr>
            <w:tcW w:w="9772" w:type="dxa"/>
            <w:gridSpan w:val="2"/>
            <w:tcBorders>
              <w:left w:val="nil"/>
              <w:bottom w:val="single" w:sz="4" w:space="0" w:color="auto"/>
            </w:tcBorders>
          </w:tcPr>
          <w:p w14:paraId="18A6E3AC" w14:textId="77777777" w:rsidR="001A52F3" w:rsidRDefault="001A52F3" w:rsidP="00927428">
            <w:pPr>
              <w:jc w:val="both"/>
            </w:pPr>
            <w:r w:rsidRPr="00353EA0">
              <w:t>Has your organisation previously received a grant from a Fusion grant programme – Pioneer Area programme / Challenge Grant scheme?</w:t>
            </w:r>
          </w:p>
          <w:p w14:paraId="7EF0C677" w14:textId="77777777" w:rsidR="00B2524E" w:rsidRDefault="00B2524E" w:rsidP="00927428">
            <w:pPr>
              <w:jc w:val="both"/>
            </w:pPr>
          </w:p>
          <w:p w14:paraId="45D1A82E" w14:textId="77777777" w:rsidR="00B2524E" w:rsidRDefault="00B2524E" w:rsidP="00927428">
            <w:pPr>
              <w:jc w:val="both"/>
            </w:pPr>
          </w:p>
          <w:p w14:paraId="52941BFB" w14:textId="77777777" w:rsidR="00B2524E" w:rsidRDefault="00B2524E" w:rsidP="00927428">
            <w:pPr>
              <w:jc w:val="both"/>
            </w:pPr>
          </w:p>
          <w:p w14:paraId="2FB5612B" w14:textId="172DC966" w:rsidR="00B2524E" w:rsidRPr="00353EA0" w:rsidRDefault="00B2524E" w:rsidP="00927428">
            <w:pPr>
              <w:jc w:val="both"/>
            </w:pPr>
          </w:p>
        </w:tc>
      </w:tr>
      <w:tr w:rsidR="001A52F3" w14:paraId="0C8A0407" w14:textId="77777777" w:rsidTr="00FB362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</w:tcBorders>
          </w:tcPr>
          <w:p w14:paraId="0885C85B" w14:textId="77777777" w:rsidR="001A52F3" w:rsidRPr="00353EA0" w:rsidRDefault="001A52F3" w:rsidP="00927428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0F640E6C" w14:textId="77777777" w:rsidR="001A52F3" w:rsidRPr="00353EA0" w:rsidRDefault="001A52F3" w:rsidP="00927428">
            <w:pPr>
              <w:jc w:val="both"/>
            </w:pPr>
            <w:r w:rsidRPr="00353EA0">
              <w:t>Yes/No</w:t>
            </w:r>
          </w:p>
        </w:tc>
      </w:tr>
      <w:tr w:rsidR="001A52F3" w14:paraId="573295C5" w14:textId="77777777" w:rsidTr="00927428">
        <w:trPr>
          <w:trHeight w:val="53"/>
        </w:trPr>
        <w:tc>
          <w:tcPr>
            <w:tcW w:w="648" w:type="dxa"/>
            <w:tcBorders>
              <w:top w:val="nil"/>
              <w:right w:val="nil"/>
            </w:tcBorders>
          </w:tcPr>
          <w:p w14:paraId="25C93C43" w14:textId="77777777" w:rsidR="001A52F3" w:rsidRPr="00651B18" w:rsidRDefault="001A52F3" w:rsidP="00927428">
            <w:pPr>
              <w:rPr>
                <w:b/>
                <w:sz w:val="4"/>
                <w:szCs w:val="4"/>
              </w:rPr>
            </w:pPr>
          </w:p>
        </w:tc>
        <w:tc>
          <w:tcPr>
            <w:tcW w:w="9772" w:type="dxa"/>
            <w:gridSpan w:val="2"/>
            <w:tcBorders>
              <w:top w:val="nil"/>
              <w:left w:val="nil"/>
            </w:tcBorders>
          </w:tcPr>
          <w:p w14:paraId="3419A743" w14:textId="77777777" w:rsidR="001A52F3" w:rsidRPr="00353EA0" w:rsidRDefault="001A52F3" w:rsidP="00927428">
            <w:pPr>
              <w:jc w:val="both"/>
            </w:pPr>
            <w:r w:rsidRPr="00353EA0">
              <w:t>If yes, please inform us of the name of the programme, which years you were in it and your reference number.</w:t>
            </w:r>
          </w:p>
        </w:tc>
      </w:tr>
      <w:tr w:rsidR="001A52F3" w14:paraId="572B8957" w14:textId="77777777" w:rsidTr="00927428">
        <w:trPr>
          <w:trHeight w:val="53"/>
        </w:trPr>
        <w:tc>
          <w:tcPr>
            <w:tcW w:w="648" w:type="dxa"/>
            <w:tcBorders>
              <w:top w:val="nil"/>
              <w:right w:val="nil"/>
            </w:tcBorders>
          </w:tcPr>
          <w:p w14:paraId="4AA89E00" w14:textId="77777777" w:rsidR="001A52F3" w:rsidRPr="00651B18" w:rsidRDefault="001A52F3" w:rsidP="00927428">
            <w:pPr>
              <w:rPr>
                <w:b/>
                <w:sz w:val="4"/>
                <w:szCs w:val="4"/>
              </w:rPr>
            </w:pPr>
          </w:p>
        </w:tc>
        <w:tc>
          <w:tcPr>
            <w:tcW w:w="9772" w:type="dxa"/>
            <w:gridSpan w:val="2"/>
            <w:tcBorders>
              <w:top w:val="nil"/>
              <w:left w:val="nil"/>
            </w:tcBorders>
          </w:tcPr>
          <w:p w14:paraId="06E5B8BD" w14:textId="77777777" w:rsidR="001A52F3" w:rsidRDefault="001A52F3" w:rsidP="00927428">
            <w:pPr>
              <w:jc w:val="both"/>
            </w:pPr>
          </w:p>
          <w:p w14:paraId="5C3DA8EF" w14:textId="77777777" w:rsidR="00B2524E" w:rsidRDefault="00B2524E" w:rsidP="00927428">
            <w:pPr>
              <w:jc w:val="both"/>
            </w:pPr>
          </w:p>
          <w:p w14:paraId="0D3BEB94" w14:textId="77777777" w:rsidR="00B2524E" w:rsidRDefault="00B2524E" w:rsidP="00927428">
            <w:pPr>
              <w:jc w:val="both"/>
            </w:pPr>
          </w:p>
          <w:p w14:paraId="1D3BD376" w14:textId="77777777" w:rsidR="00B2524E" w:rsidRDefault="00B2524E" w:rsidP="00927428">
            <w:pPr>
              <w:jc w:val="both"/>
            </w:pPr>
          </w:p>
          <w:p w14:paraId="41C2545F" w14:textId="4EC957D8" w:rsidR="00B2524E" w:rsidRDefault="00B2524E" w:rsidP="00927428">
            <w:pPr>
              <w:jc w:val="both"/>
            </w:pPr>
          </w:p>
        </w:tc>
      </w:tr>
    </w:tbl>
    <w:p w14:paraId="3C40BDBA" w14:textId="77777777" w:rsidR="001A52F3" w:rsidRDefault="001A52F3" w:rsidP="001A52F3">
      <w:pPr>
        <w:sectPr w:rsidR="001A52F3" w:rsidSect="004C264F">
          <w:headerReference w:type="default" r:id="rId12"/>
          <w:pgSz w:w="11906" w:h="16838" w:code="9"/>
          <w:pgMar w:top="851" w:right="851" w:bottom="851" w:left="851" w:header="454" w:footer="33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726"/>
        <w:gridCol w:w="1468"/>
      </w:tblGrid>
      <w:tr w:rsidR="001A52F3" w14:paraId="1E207155" w14:textId="77777777" w:rsidTr="00927428">
        <w:tc>
          <w:tcPr>
            <w:tcW w:w="10420" w:type="dxa"/>
            <w:gridSpan w:val="2"/>
          </w:tcPr>
          <w:p w14:paraId="1ABB4A5C" w14:textId="77777777" w:rsidR="001A52F3" w:rsidRPr="002D7885" w:rsidRDefault="001A52F3" w:rsidP="00927428">
            <w:pPr>
              <w:rPr>
                <w:b/>
              </w:rPr>
            </w:pPr>
            <w:r w:rsidRPr="002D7885">
              <w:rPr>
                <w:b/>
              </w:rPr>
              <w:lastRenderedPageBreak/>
              <w:t xml:space="preserve">3.      </w:t>
            </w:r>
            <w:r>
              <w:rPr>
                <w:b/>
              </w:rPr>
              <w:t>Project summary</w:t>
            </w:r>
          </w:p>
        </w:tc>
      </w:tr>
      <w:tr w:rsidR="001A52F3" w14:paraId="2994ACF2" w14:textId="77777777" w:rsidTr="00927428">
        <w:tc>
          <w:tcPr>
            <w:tcW w:w="10420" w:type="dxa"/>
            <w:gridSpan w:val="2"/>
          </w:tcPr>
          <w:p w14:paraId="5DA88F69" w14:textId="77777777" w:rsidR="001A52F3" w:rsidRDefault="001A52F3" w:rsidP="001A03BC">
            <w:pPr>
              <w:pStyle w:val="Heading5"/>
              <w:numPr>
                <w:ilvl w:val="1"/>
                <w:numId w:val="3"/>
              </w:numPr>
              <w:spacing w:before="0" w:after="0"/>
              <w:outlineLvl w:val="4"/>
              <w:rPr>
                <w:b w:val="0"/>
              </w:rPr>
            </w:pPr>
            <w:r>
              <w:rPr>
                <w:b w:val="0"/>
                <w:i w:val="0"/>
                <w:iCs w:val="0"/>
                <w:sz w:val="24"/>
              </w:rPr>
              <w:t>How will your proposal increase cultural access for individuals and communities experiencing economic disadvantage?</w:t>
            </w:r>
          </w:p>
          <w:p w14:paraId="26929E91" w14:textId="77777777" w:rsidR="001A52F3" w:rsidRDefault="001A52F3" w:rsidP="00927428"/>
          <w:p w14:paraId="61D9D7F9" w14:textId="77777777" w:rsidR="001A52F3" w:rsidRDefault="001A52F3" w:rsidP="00927428"/>
          <w:p w14:paraId="7D3F473E" w14:textId="77777777" w:rsidR="001A52F3" w:rsidRPr="002D7885" w:rsidRDefault="001A52F3" w:rsidP="00927428">
            <w:r>
              <w:t xml:space="preserve"> </w:t>
            </w:r>
          </w:p>
          <w:p w14:paraId="7F9D02EA" w14:textId="77777777" w:rsidR="001A52F3" w:rsidRDefault="001A52F3" w:rsidP="00927428"/>
          <w:p w14:paraId="4585D2B4" w14:textId="77777777" w:rsidR="001A52F3" w:rsidRDefault="001A52F3" w:rsidP="00927428"/>
          <w:p w14:paraId="39F11B6F" w14:textId="77777777" w:rsidR="001A52F3" w:rsidRDefault="001A52F3" w:rsidP="00927428"/>
          <w:p w14:paraId="71B63535" w14:textId="77777777" w:rsidR="001A52F3" w:rsidRDefault="001A52F3" w:rsidP="00927428"/>
          <w:p w14:paraId="762421D2" w14:textId="77777777" w:rsidR="001A52F3" w:rsidRDefault="001A52F3" w:rsidP="00927428"/>
          <w:p w14:paraId="633260F6" w14:textId="77777777" w:rsidR="001A52F3" w:rsidRDefault="001A52F3" w:rsidP="00927428"/>
          <w:p w14:paraId="1EBE97F5" w14:textId="77777777" w:rsidR="001A52F3" w:rsidRDefault="001A52F3" w:rsidP="00927428"/>
          <w:p w14:paraId="10D85CA3" w14:textId="77777777" w:rsidR="001A52F3" w:rsidRDefault="001A52F3" w:rsidP="00927428">
            <w:r w:rsidRPr="00B2524E">
              <w:rPr>
                <w:b/>
              </w:rPr>
              <w:t>3.2</w:t>
            </w:r>
            <w:r>
              <w:t xml:space="preserve">   Tell us how you will target services at those most in need, and how you have determined and consulted with priority audiences</w:t>
            </w:r>
          </w:p>
          <w:p w14:paraId="57668965" w14:textId="77777777" w:rsidR="001A52F3" w:rsidRDefault="001A52F3" w:rsidP="00927428"/>
          <w:p w14:paraId="13B1B9AA" w14:textId="77777777" w:rsidR="001A52F3" w:rsidRDefault="001A52F3" w:rsidP="00927428"/>
          <w:p w14:paraId="242C7DA9" w14:textId="77777777" w:rsidR="001A52F3" w:rsidRDefault="001A52F3" w:rsidP="00927428"/>
          <w:p w14:paraId="59DD7A22" w14:textId="77777777" w:rsidR="001A52F3" w:rsidRDefault="001A52F3" w:rsidP="00927428"/>
          <w:p w14:paraId="20A35DF8" w14:textId="77777777" w:rsidR="001A52F3" w:rsidRDefault="001A52F3" w:rsidP="00927428"/>
          <w:p w14:paraId="3658B0FC" w14:textId="77777777" w:rsidR="001A52F3" w:rsidRDefault="001A52F3" w:rsidP="00927428"/>
          <w:p w14:paraId="038A8EBD" w14:textId="77777777" w:rsidR="001A52F3" w:rsidRDefault="001A52F3" w:rsidP="00927428"/>
          <w:p w14:paraId="75929E4E" w14:textId="77777777" w:rsidR="001A52F3" w:rsidRDefault="001A52F3" w:rsidP="00927428"/>
          <w:p w14:paraId="14D018A4" w14:textId="77777777" w:rsidR="001A52F3" w:rsidRDefault="001A52F3" w:rsidP="00927428">
            <w:r w:rsidRPr="00B2524E">
              <w:rPr>
                <w:b/>
              </w:rPr>
              <w:t>3.3</w:t>
            </w:r>
            <w:r>
              <w:t xml:space="preserve">    Tell us how you will manage your programme, with reference to how you will </w:t>
            </w:r>
          </w:p>
          <w:p w14:paraId="0E4DFA43" w14:textId="77777777" w:rsidR="001A03BC" w:rsidRDefault="001A03BC" w:rsidP="001A03BC">
            <w:pPr>
              <w:numPr>
                <w:ilvl w:val="2"/>
                <w:numId w:val="3"/>
              </w:numPr>
            </w:pPr>
            <w:r>
              <w:t>co-ordinate priorities and programmes of activity</w:t>
            </w:r>
          </w:p>
          <w:p w14:paraId="60869608" w14:textId="77777777" w:rsidR="001A52F3" w:rsidRDefault="001A52F3" w:rsidP="001A03BC">
            <w:pPr>
              <w:numPr>
                <w:ilvl w:val="2"/>
                <w:numId w:val="3"/>
              </w:numPr>
            </w:pPr>
            <w:r>
              <w:t>convene and drive forward local networks</w:t>
            </w:r>
          </w:p>
          <w:p w14:paraId="2636ABDE" w14:textId="77777777" w:rsidR="001A03BC" w:rsidRDefault="001A03BC" w:rsidP="001A03BC">
            <w:pPr>
              <w:numPr>
                <w:ilvl w:val="2"/>
                <w:numId w:val="3"/>
              </w:numPr>
            </w:pPr>
            <w:r>
              <w:t>liaise with local partners and other organisations</w:t>
            </w:r>
          </w:p>
          <w:p w14:paraId="1A6C19E6" w14:textId="77777777" w:rsidR="001A52F3" w:rsidRDefault="001A52F3" w:rsidP="001A03BC">
            <w:pPr>
              <w:numPr>
                <w:ilvl w:val="2"/>
                <w:numId w:val="3"/>
              </w:numPr>
            </w:pPr>
            <w:r>
              <w:t>identify training and other needs</w:t>
            </w:r>
          </w:p>
          <w:p w14:paraId="402A5383" w14:textId="77777777" w:rsidR="001A52F3" w:rsidRDefault="001A52F3" w:rsidP="001A03BC">
            <w:pPr>
              <w:numPr>
                <w:ilvl w:val="2"/>
                <w:numId w:val="3"/>
              </w:numPr>
            </w:pPr>
            <w:r>
              <w:t>implement consistent monitoring and evaluation procedures</w:t>
            </w:r>
          </w:p>
          <w:p w14:paraId="32D2A2F4" w14:textId="77777777" w:rsidR="001A03BC" w:rsidRDefault="001A03BC" w:rsidP="001A03BC">
            <w:pPr>
              <w:numPr>
                <w:ilvl w:val="2"/>
                <w:numId w:val="3"/>
              </w:numPr>
            </w:pPr>
            <w:r>
              <w:t>secure external funding</w:t>
            </w:r>
          </w:p>
          <w:p w14:paraId="55C246BA" w14:textId="77777777" w:rsidR="001A03BC" w:rsidRPr="001A03BC" w:rsidRDefault="001A03BC" w:rsidP="001A03BC">
            <w:pPr>
              <w:numPr>
                <w:ilvl w:val="2"/>
                <w:numId w:val="3"/>
              </w:numPr>
            </w:pPr>
            <w:r w:rsidRPr="001A03BC">
              <w:rPr>
                <w:rFonts w:cs="Arial"/>
              </w:rPr>
              <w:t>promote Fusion and your success</w:t>
            </w:r>
          </w:p>
          <w:p w14:paraId="1920307A" w14:textId="77777777" w:rsidR="001A03BC" w:rsidRDefault="001A03BC" w:rsidP="001A03BC">
            <w:pPr>
              <w:ind w:left="720"/>
            </w:pPr>
          </w:p>
          <w:p w14:paraId="02F0892C" w14:textId="77777777" w:rsidR="001A52F3" w:rsidRDefault="001A52F3" w:rsidP="00927428">
            <w:pPr>
              <w:ind w:left="720"/>
            </w:pPr>
          </w:p>
          <w:p w14:paraId="60CB1015" w14:textId="77777777" w:rsidR="001A52F3" w:rsidRDefault="001A52F3" w:rsidP="00927428">
            <w:pPr>
              <w:ind w:left="720"/>
            </w:pPr>
          </w:p>
          <w:p w14:paraId="4A29BA0A" w14:textId="07E58CA6" w:rsidR="001A52F3" w:rsidRDefault="001A52F3" w:rsidP="00B2524E"/>
          <w:p w14:paraId="3DD2E926" w14:textId="77777777" w:rsidR="001A52F3" w:rsidRDefault="001A52F3" w:rsidP="00927428">
            <w:pPr>
              <w:ind w:left="720"/>
            </w:pPr>
          </w:p>
          <w:p w14:paraId="5F4736A3" w14:textId="77777777" w:rsidR="001A52F3" w:rsidRDefault="001A52F3" w:rsidP="00927428">
            <w:pPr>
              <w:ind w:left="720"/>
            </w:pPr>
          </w:p>
          <w:p w14:paraId="4A07F144" w14:textId="77777777" w:rsidR="001A52F3" w:rsidRDefault="001A52F3" w:rsidP="00927428">
            <w:pPr>
              <w:ind w:left="720"/>
            </w:pPr>
          </w:p>
          <w:p w14:paraId="2DBFA6AE" w14:textId="3A272901" w:rsidR="001A52F3" w:rsidRDefault="001A52F3" w:rsidP="00927428">
            <w:r w:rsidRPr="00B2524E">
              <w:rPr>
                <w:b/>
              </w:rPr>
              <w:t>3.4</w:t>
            </w:r>
            <w:r>
              <w:t xml:space="preserve">   Tell us when the main milestones of your programme will be</w:t>
            </w:r>
          </w:p>
          <w:p w14:paraId="5300F1B3" w14:textId="52EAB0A1" w:rsidR="00B2524E" w:rsidRPr="002D7885" w:rsidRDefault="00B2524E" w:rsidP="00927428"/>
          <w:p w14:paraId="2C6A270C" w14:textId="77777777" w:rsidR="001A52F3" w:rsidRPr="002D7885" w:rsidRDefault="001A52F3" w:rsidP="00927428"/>
          <w:p w14:paraId="7F68B5EC" w14:textId="77777777" w:rsidR="001A52F3" w:rsidRDefault="001A52F3" w:rsidP="00927428"/>
          <w:p w14:paraId="6F181245" w14:textId="77777777" w:rsidR="001A52F3" w:rsidRDefault="001A52F3" w:rsidP="00927428"/>
          <w:p w14:paraId="0981E4DE" w14:textId="77777777" w:rsidR="001A52F3" w:rsidRDefault="001A52F3" w:rsidP="00927428"/>
          <w:p w14:paraId="48D017AC" w14:textId="0464A63F" w:rsidR="001A52F3" w:rsidRPr="002D7885" w:rsidRDefault="001A52F3" w:rsidP="00927428">
            <w:bookmarkStart w:id="0" w:name="_GoBack"/>
            <w:bookmarkEnd w:id="0"/>
          </w:p>
          <w:p w14:paraId="7228FD92" w14:textId="77777777" w:rsidR="001A52F3" w:rsidRPr="002D7885" w:rsidRDefault="001A52F3" w:rsidP="00927428"/>
        </w:tc>
      </w:tr>
      <w:tr w:rsidR="001A52F3" w14:paraId="73A11F87" w14:textId="77777777" w:rsidTr="00927428">
        <w:tc>
          <w:tcPr>
            <w:tcW w:w="8928" w:type="dxa"/>
          </w:tcPr>
          <w:p w14:paraId="47BB90C3" w14:textId="77777777" w:rsidR="001A52F3" w:rsidRPr="00F31DCF" w:rsidRDefault="001A52F3" w:rsidP="001A03BC">
            <w:r w:rsidRPr="00F31DCF">
              <w:lastRenderedPageBreak/>
              <w:t>Does the pro</w:t>
            </w:r>
            <w:r>
              <w:t>gramme</w:t>
            </w:r>
            <w:r w:rsidRPr="00F31DCF">
              <w:t xml:space="preserve"> i</w:t>
            </w:r>
            <w:r w:rsidRPr="00CF13B9">
              <w:t>nclude funding for a subsidised post</w:t>
            </w:r>
            <w:r w:rsidR="00E51B9C">
              <w:t xml:space="preserve"> (coordinator)</w:t>
            </w:r>
            <w:r w:rsidRPr="00CF13B9">
              <w:t>?</w:t>
            </w:r>
            <w:r w:rsidR="001A03BC">
              <w:t xml:space="preserve"> </w:t>
            </w:r>
            <w:r w:rsidR="001A03BC" w:rsidRPr="001A03BC">
              <w:rPr>
                <w:i/>
              </w:rPr>
              <w:t>Please give details</w:t>
            </w:r>
          </w:p>
        </w:tc>
        <w:tc>
          <w:tcPr>
            <w:tcW w:w="1492" w:type="dxa"/>
          </w:tcPr>
          <w:p w14:paraId="01AD624F" w14:textId="77777777" w:rsidR="001A52F3" w:rsidRDefault="001A52F3" w:rsidP="00927428">
            <w:r w:rsidRPr="00F31DCF">
              <w:t>Yes / No</w:t>
            </w:r>
          </w:p>
        </w:tc>
      </w:tr>
      <w:tr w:rsidR="00E51B9C" w14:paraId="20A70414" w14:textId="77777777" w:rsidTr="00927428">
        <w:tc>
          <w:tcPr>
            <w:tcW w:w="8928" w:type="dxa"/>
          </w:tcPr>
          <w:p w14:paraId="07436C0B" w14:textId="77777777" w:rsidR="00E51B9C" w:rsidRPr="00F31DCF" w:rsidRDefault="00E51B9C" w:rsidP="00927428"/>
        </w:tc>
        <w:tc>
          <w:tcPr>
            <w:tcW w:w="1492" w:type="dxa"/>
          </w:tcPr>
          <w:p w14:paraId="23BAF4A2" w14:textId="77777777" w:rsidR="00E51B9C" w:rsidRDefault="00E51B9C" w:rsidP="00927428"/>
          <w:p w14:paraId="19715610" w14:textId="77777777" w:rsidR="00FB3627" w:rsidRDefault="00FB3627" w:rsidP="00927428"/>
          <w:p w14:paraId="40949F10" w14:textId="72AD7B6B" w:rsidR="00FB3627" w:rsidRPr="00F31DCF" w:rsidRDefault="00FB3627" w:rsidP="00927428"/>
        </w:tc>
      </w:tr>
    </w:tbl>
    <w:p w14:paraId="42542FE2" w14:textId="77777777" w:rsidR="001A52F3" w:rsidRDefault="001A52F3" w:rsidP="001A52F3">
      <w:pPr>
        <w:autoSpaceDE w:val="0"/>
        <w:autoSpaceDN w:val="0"/>
        <w:ind w:right="-151"/>
        <w:rPr>
          <w:b/>
        </w:rPr>
        <w:sectPr w:rsidR="001A52F3" w:rsidSect="00D66596">
          <w:pgSz w:w="11906" w:h="16838" w:code="9"/>
          <w:pgMar w:top="851" w:right="851" w:bottom="851" w:left="851" w:header="454" w:footer="33" w:gutter="0"/>
          <w:cols w:space="708"/>
          <w:titlePg/>
          <w:docGrid w:linePitch="360"/>
        </w:sectPr>
      </w:pPr>
    </w:p>
    <w:p w14:paraId="32BDC8EB" w14:textId="77777777" w:rsidR="001A52F3" w:rsidRPr="008E694B" w:rsidRDefault="001A52F3" w:rsidP="001A52F3">
      <w:pPr>
        <w:autoSpaceDE w:val="0"/>
        <w:autoSpaceDN w:val="0"/>
        <w:ind w:right="-151"/>
        <w:rPr>
          <w:b/>
        </w:rPr>
      </w:pPr>
      <w:r>
        <w:rPr>
          <w:b/>
        </w:rPr>
        <w:lastRenderedPageBreak/>
        <w:t>4.  ACTIVITY</w:t>
      </w:r>
      <w:r w:rsidRPr="008E694B">
        <w:rPr>
          <w:b/>
        </w:rPr>
        <w:t xml:space="preserve"> PLAN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="-176" w:tblpY="1501"/>
        <w:tblW w:w="14033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992"/>
        <w:gridCol w:w="992"/>
        <w:gridCol w:w="2127"/>
        <w:gridCol w:w="1842"/>
        <w:gridCol w:w="2268"/>
        <w:gridCol w:w="2552"/>
      </w:tblGrid>
      <w:tr w:rsidR="00E51B9C" w:rsidRPr="006D451B" w14:paraId="4399EAF0" w14:textId="77777777" w:rsidTr="00E51B9C">
        <w:trPr>
          <w:trHeight w:val="699"/>
        </w:trPr>
        <w:tc>
          <w:tcPr>
            <w:tcW w:w="2268" w:type="dxa"/>
            <w:vMerge w:val="restart"/>
            <w:shd w:val="clear" w:color="auto" w:fill="B8CCE4"/>
            <w:hideMark/>
          </w:tcPr>
          <w:p w14:paraId="35D1B4B7" w14:textId="77777777" w:rsidR="00E51B9C" w:rsidRPr="00A13CAC" w:rsidRDefault="00E51B9C" w:rsidP="00927428">
            <w:pPr>
              <w:suppressAutoHyphens/>
              <w:rPr>
                <w:rFonts w:eastAsia="SimSun" w:cs="Arial"/>
                <w:kern w:val="2"/>
                <w:sz w:val="22"/>
                <w:szCs w:val="22"/>
                <w:lang w:eastAsia="hi-IN" w:bidi="hi-IN"/>
              </w:rPr>
            </w:pPr>
            <w:r w:rsidRPr="00A13CAC">
              <w:rPr>
                <w:rFonts w:cs="Arial"/>
                <w:sz w:val="22"/>
                <w:szCs w:val="22"/>
              </w:rPr>
              <w:t>What are we measuring?</w:t>
            </w:r>
          </w:p>
        </w:tc>
        <w:tc>
          <w:tcPr>
            <w:tcW w:w="2976" w:type="dxa"/>
            <w:gridSpan w:val="3"/>
            <w:shd w:val="clear" w:color="auto" w:fill="B8CCE4"/>
          </w:tcPr>
          <w:p w14:paraId="490EA60C" w14:textId="77777777" w:rsidR="00E51B9C" w:rsidRPr="007E35EC" w:rsidRDefault="00E51B9C" w:rsidP="00927428">
            <w:pPr>
              <w:rPr>
                <w:rFonts w:cs="Arial"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7E35EC">
              <w:rPr>
                <w:rFonts w:cs="Arial"/>
                <w:bCs/>
                <w:color w:val="000000"/>
                <w:sz w:val="22"/>
                <w:szCs w:val="22"/>
              </w:rPr>
              <w:t xml:space="preserve">How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will</w:t>
            </w:r>
            <w:r w:rsidRPr="007E35EC">
              <w:rPr>
                <w:rFonts w:cs="Arial"/>
                <w:bCs/>
                <w:color w:val="000000"/>
                <w:sz w:val="22"/>
                <w:szCs w:val="22"/>
              </w:rPr>
              <w:t xml:space="preserve"> people will benefit from the Project?</w:t>
            </w:r>
          </w:p>
          <w:p w14:paraId="520504D5" w14:textId="77777777" w:rsidR="00E51B9C" w:rsidRPr="00A13CAC" w:rsidRDefault="00E51B9C" w:rsidP="00927428">
            <w:pPr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A13CAC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Insert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number of </w:t>
            </w:r>
            <w:r w:rsidRPr="00A13CAC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target participants,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activity time</w:t>
            </w:r>
            <w:r w:rsidRPr="00A13CAC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and outputs </w:t>
            </w:r>
            <w:r w:rsidRPr="00A13CAC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for each indicator </w:t>
            </w:r>
          </w:p>
        </w:tc>
        <w:tc>
          <w:tcPr>
            <w:tcW w:w="2127" w:type="dxa"/>
            <w:vMerge w:val="restart"/>
            <w:shd w:val="clear" w:color="auto" w:fill="B8CCE4"/>
            <w:hideMark/>
          </w:tcPr>
          <w:p w14:paraId="25973D7E" w14:textId="77777777" w:rsidR="00E51B9C" w:rsidRPr="00A13CAC" w:rsidRDefault="00E51B9C" w:rsidP="00927428">
            <w:pPr>
              <w:rPr>
                <w:rFonts w:cs="Arial"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A13CAC">
              <w:rPr>
                <w:rFonts w:cs="Arial"/>
                <w:bCs/>
                <w:color w:val="000000"/>
                <w:sz w:val="22"/>
                <w:szCs w:val="22"/>
              </w:rPr>
              <w:t>What will be delivered?</w:t>
            </w:r>
          </w:p>
          <w:p w14:paraId="361EC3A5" w14:textId="77777777" w:rsidR="00E51B9C" w:rsidRPr="00A13CAC" w:rsidRDefault="00E51B9C" w:rsidP="00927428">
            <w:pPr>
              <w:suppressAutoHyphens/>
              <w:rPr>
                <w:rFonts w:cs="Arial"/>
                <w:bCs/>
                <w:i/>
                <w:color w:val="000000"/>
                <w:kern w:val="2"/>
                <w:sz w:val="18"/>
                <w:szCs w:val="18"/>
                <w:lang w:bidi="hi-IN"/>
              </w:rPr>
            </w:pPr>
            <w:r w:rsidRPr="00A13CAC">
              <w:rPr>
                <w:rFonts w:cs="Arial"/>
                <w:bCs/>
                <w:i/>
                <w:color w:val="000000"/>
                <w:sz w:val="18"/>
                <w:szCs w:val="18"/>
              </w:rPr>
              <w:t>List the key activities you intend to carry out</w:t>
            </w:r>
          </w:p>
        </w:tc>
        <w:tc>
          <w:tcPr>
            <w:tcW w:w="1842" w:type="dxa"/>
            <w:vMerge w:val="restart"/>
            <w:shd w:val="clear" w:color="auto" w:fill="B8CCE4"/>
            <w:hideMark/>
          </w:tcPr>
          <w:p w14:paraId="5544659C" w14:textId="77777777" w:rsidR="00E51B9C" w:rsidRPr="00A13CAC" w:rsidRDefault="00E51B9C" w:rsidP="00927428">
            <w:pPr>
              <w:rPr>
                <w:rFonts w:cs="Arial"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A13CAC">
              <w:rPr>
                <w:rFonts w:cs="Arial"/>
                <w:bCs/>
                <w:color w:val="000000"/>
                <w:sz w:val="22"/>
                <w:szCs w:val="22"/>
              </w:rPr>
              <w:t xml:space="preserve">Who will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b</w:t>
            </w:r>
            <w:r w:rsidRPr="00A13CAC">
              <w:rPr>
                <w:rFonts w:cs="Arial"/>
                <w:bCs/>
                <w:color w:val="000000"/>
                <w:sz w:val="22"/>
                <w:szCs w:val="22"/>
              </w:rPr>
              <w:t xml:space="preserve">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the key partners</w:t>
            </w:r>
            <w:r w:rsidRPr="00A13CAC">
              <w:rPr>
                <w:rFonts w:cs="Arial"/>
                <w:bCs/>
                <w:color w:val="000000"/>
                <w:sz w:val="22"/>
                <w:szCs w:val="22"/>
              </w:rPr>
              <w:t>?</w:t>
            </w:r>
          </w:p>
          <w:p w14:paraId="3BFAF541" w14:textId="77777777" w:rsidR="00E51B9C" w:rsidRPr="00A13CAC" w:rsidRDefault="00E51B9C" w:rsidP="00927428">
            <w:pPr>
              <w:suppressAutoHyphens/>
              <w:rPr>
                <w:rFonts w:cs="Arial"/>
                <w:bCs/>
                <w:i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268" w:type="dxa"/>
            <w:vMerge w:val="restart"/>
            <w:shd w:val="clear" w:color="auto" w:fill="B8CCE4"/>
            <w:hideMark/>
          </w:tcPr>
          <w:p w14:paraId="259F8174" w14:textId="77777777" w:rsidR="00E51B9C" w:rsidRPr="00A13CAC" w:rsidRDefault="00E51B9C" w:rsidP="00927428">
            <w:pPr>
              <w:rPr>
                <w:rFonts w:cs="Arial"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A13CAC">
              <w:rPr>
                <w:rFonts w:cs="Arial"/>
                <w:bCs/>
                <w:color w:val="000000"/>
                <w:sz w:val="22"/>
                <w:szCs w:val="22"/>
              </w:rPr>
              <w:t>How do we know this will work?</w:t>
            </w:r>
          </w:p>
          <w:p w14:paraId="7335F383" w14:textId="77777777" w:rsidR="00E51B9C" w:rsidRPr="00A13CAC" w:rsidRDefault="00E51B9C" w:rsidP="00927428">
            <w:pPr>
              <w:suppressAutoHyphens/>
              <w:rPr>
                <w:rFonts w:cs="Arial"/>
                <w:bCs/>
                <w:i/>
                <w:color w:val="000000"/>
                <w:kern w:val="2"/>
                <w:sz w:val="18"/>
                <w:szCs w:val="18"/>
                <w:lang w:bidi="hi-IN"/>
              </w:rPr>
            </w:pPr>
            <w:r w:rsidRPr="00A13CAC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Summarise the evidence base and rationale for why this activity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is proposed</w:t>
            </w:r>
          </w:p>
        </w:tc>
        <w:tc>
          <w:tcPr>
            <w:tcW w:w="2552" w:type="dxa"/>
            <w:vMerge w:val="restart"/>
            <w:shd w:val="clear" w:color="auto" w:fill="B8CCE4"/>
            <w:hideMark/>
          </w:tcPr>
          <w:p w14:paraId="77CBE784" w14:textId="77777777" w:rsidR="00E51B9C" w:rsidRPr="00A13CAC" w:rsidRDefault="00E51B9C" w:rsidP="00927428">
            <w:pPr>
              <w:rPr>
                <w:rFonts w:cs="Arial"/>
                <w:bCs/>
                <w:color w:val="000000"/>
                <w:kern w:val="2"/>
                <w:sz w:val="22"/>
                <w:szCs w:val="22"/>
                <w:lang w:bidi="hi-IN"/>
              </w:rPr>
            </w:pPr>
            <w:r w:rsidRPr="00A13CAC">
              <w:rPr>
                <w:rFonts w:cs="Arial"/>
                <w:bCs/>
                <w:color w:val="000000"/>
                <w:sz w:val="22"/>
                <w:szCs w:val="22"/>
              </w:rPr>
              <w:t>How will we measure success?</w:t>
            </w:r>
          </w:p>
          <w:p w14:paraId="647DA7C4" w14:textId="77777777" w:rsidR="00E51B9C" w:rsidRPr="00A13CAC" w:rsidRDefault="00E51B9C" w:rsidP="00927428">
            <w:pPr>
              <w:suppressAutoHyphens/>
              <w:rPr>
                <w:rFonts w:cs="Arial"/>
                <w:bCs/>
                <w:i/>
                <w:color w:val="000000"/>
                <w:kern w:val="2"/>
                <w:sz w:val="18"/>
                <w:szCs w:val="18"/>
                <w:lang w:bidi="hi-IN"/>
              </w:rPr>
            </w:pPr>
            <w:r w:rsidRPr="00A13CAC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What tools and approaches will be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used to monitor and evaluate activity</w:t>
            </w:r>
            <w:r w:rsidRPr="00A13CAC">
              <w:rPr>
                <w:rFonts w:cs="Arial"/>
                <w:bCs/>
                <w:i/>
                <w:color w:val="000000"/>
                <w:sz w:val="18"/>
                <w:szCs w:val="18"/>
              </w:rPr>
              <w:t>?</w:t>
            </w:r>
          </w:p>
        </w:tc>
      </w:tr>
      <w:tr w:rsidR="00E51B9C" w:rsidRPr="006D451B" w14:paraId="0C150705" w14:textId="77777777" w:rsidTr="00E51B9C">
        <w:tc>
          <w:tcPr>
            <w:tcW w:w="2268" w:type="dxa"/>
            <w:vMerge/>
            <w:vAlign w:val="center"/>
            <w:hideMark/>
          </w:tcPr>
          <w:p w14:paraId="02D6BFC6" w14:textId="77777777" w:rsidR="00E51B9C" w:rsidRDefault="00E51B9C" w:rsidP="00927428">
            <w:pPr>
              <w:widowControl/>
              <w:rPr>
                <w:rFonts w:eastAsia="SimSun" w:cs="Arial"/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shd w:val="clear" w:color="auto" w:fill="B8CCE4"/>
          </w:tcPr>
          <w:p w14:paraId="0387C675" w14:textId="77777777" w:rsidR="00E51B9C" w:rsidRPr="00651B18" w:rsidRDefault="00E51B9C" w:rsidP="00927428">
            <w:pPr>
              <w:rPr>
                <w:rFonts w:cs="Arial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651B18">
              <w:rPr>
                <w:rFonts w:cs="Arial"/>
                <w:bCs/>
                <w:color w:val="000000"/>
                <w:sz w:val="18"/>
                <w:szCs w:val="18"/>
              </w:rPr>
              <w:t>April-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Sep</w:t>
            </w:r>
            <w:r w:rsidRPr="00651B18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B8CCE4"/>
          </w:tcPr>
          <w:p w14:paraId="0AD51A7A" w14:textId="77777777" w:rsidR="00E51B9C" w:rsidRPr="00651B18" w:rsidRDefault="00E51B9C" w:rsidP="00927428">
            <w:pPr>
              <w:rPr>
                <w:rFonts w:cs="Arial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651B18">
              <w:rPr>
                <w:rFonts w:cs="Arial"/>
                <w:bCs/>
                <w:color w:val="000000"/>
                <w:sz w:val="18"/>
                <w:szCs w:val="18"/>
              </w:rPr>
              <w:t>Oct-Mar</w:t>
            </w:r>
          </w:p>
          <w:p w14:paraId="2C65659F" w14:textId="77777777" w:rsidR="00E51B9C" w:rsidRPr="00651B18" w:rsidRDefault="00E51B9C" w:rsidP="00927428">
            <w:pPr>
              <w:suppressAutoHyphens/>
              <w:rPr>
                <w:rFonts w:cs="Arial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B8CCE4"/>
          </w:tcPr>
          <w:p w14:paraId="48F84EE5" w14:textId="77777777" w:rsidR="00E51B9C" w:rsidRPr="00651B18" w:rsidRDefault="00E51B9C" w:rsidP="00927428">
            <w:pPr>
              <w:suppressAutoHyphens/>
              <w:rPr>
                <w:rFonts w:cs="Arial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2127" w:type="dxa"/>
            <w:vMerge/>
            <w:vAlign w:val="center"/>
            <w:hideMark/>
          </w:tcPr>
          <w:p w14:paraId="78F77ABC" w14:textId="77777777" w:rsidR="00E51B9C" w:rsidRDefault="00E51B9C" w:rsidP="00927428">
            <w:pPr>
              <w:widowControl/>
              <w:rPr>
                <w:rFonts w:cs="Arial"/>
                <w:b/>
                <w:bCs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92C6C71" w14:textId="77777777" w:rsidR="00E51B9C" w:rsidRDefault="00E51B9C" w:rsidP="00927428">
            <w:pPr>
              <w:widowControl/>
              <w:rPr>
                <w:rFonts w:cs="Arial"/>
                <w:b/>
                <w:bCs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49057D" w14:textId="77777777" w:rsidR="00E51B9C" w:rsidRDefault="00E51B9C" w:rsidP="00927428">
            <w:pPr>
              <w:widowControl/>
              <w:rPr>
                <w:rFonts w:cs="Arial"/>
                <w:bCs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4646F77" w14:textId="77777777" w:rsidR="00E51B9C" w:rsidRDefault="00E51B9C" w:rsidP="00927428">
            <w:pPr>
              <w:widowControl/>
              <w:rPr>
                <w:rFonts w:cs="Arial"/>
                <w:b/>
                <w:bCs/>
                <w:color w:val="000000"/>
                <w:kern w:val="2"/>
                <w:szCs w:val="24"/>
                <w:lang w:bidi="hi-IN"/>
              </w:rPr>
            </w:pPr>
          </w:p>
        </w:tc>
      </w:tr>
      <w:tr w:rsidR="00E51B9C" w:rsidRPr="006D451B" w14:paraId="728BBED7" w14:textId="77777777" w:rsidTr="00E51B9C">
        <w:tc>
          <w:tcPr>
            <w:tcW w:w="2268" w:type="dxa"/>
            <w:hideMark/>
          </w:tcPr>
          <w:p w14:paraId="1DBAF5AE" w14:textId="77777777" w:rsidR="00E51B9C" w:rsidRPr="00CB37CB" w:rsidRDefault="00E51B9C" w:rsidP="00927428">
            <w:pPr>
              <w:suppressAutoHyphens/>
              <w:rPr>
                <w:rFonts w:eastAsia="SimSun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Arial"/>
                <w:sz w:val="22"/>
                <w:szCs w:val="22"/>
              </w:rPr>
              <w:t>F1 Supporting the Early Years and</w:t>
            </w:r>
            <w:r w:rsidRPr="008E694B">
              <w:rPr>
                <w:rFonts w:cs="Arial"/>
                <w:sz w:val="22"/>
                <w:szCs w:val="22"/>
              </w:rPr>
              <w:t xml:space="preserve"> Family Learning </w:t>
            </w:r>
          </w:p>
        </w:tc>
        <w:tc>
          <w:tcPr>
            <w:tcW w:w="992" w:type="dxa"/>
          </w:tcPr>
          <w:p w14:paraId="286FC3CB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62B70355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2207C3C0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27" w:type="dxa"/>
          </w:tcPr>
          <w:p w14:paraId="1EED577F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842" w:type="dxa"/>
          </w:tcPr>
          <w:p w14:paraId="12426633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18577BCF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552" w:type="dxa"/>
          </w:tcPr>
          <w:p w14:paraId="6F358066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</w:tr>
      <w:tr w:rsidR="00E51B9C" w:rsidRPr="006D451B" w14:paraId="608A41A9" w14:textId="77777777" w:rsidTr="00E51B9C">
        <w:tc>
          <w:tcPr>
            <w:tcW w:w="2268" w:type="dxa"/>
            <w:hideMark/>
          </w:tcPr>
          <w:p w14:paraId="76252C9F" w14:textId="77777777" w:rsidR="00E51B9C" w:rsidRPr="006D5028" w:rsidRDefault="00E51B9C" w:rsidP="00927428">
            <w:pPr>
              <w:suppressAutoHyphens/>
              <w:rPr>
                <w:rFonts w:cs="Arial"/>
                <w:sz w:val="22"/>
                <w:szCs w:val="22"/>
              </w:rPr>
            </w:pPr>
            <w:r w:rsidRPr="006D5028">
              <w:rPr>
                <w:rFonts w:cs="Arial"/>
                <w:sz w:val="22"/>
                <w:szCs w:val="22"/>
              </w:rPr>
              <w:t xml:space="preserve">F2 Gaining a qualification </w:t>
            </w:r>
          </w:p>
          <w:p w14:paraId="0B2DCCF8" w14:textId="77777777" w:rsidR="00E51B9C" w:rsidRPr="006D5028" w:rsidRDefault="00E51B9C" w:rsidP="006D5028">
            <w:pPr>
              <w:suppressAutoHyphens/>
              <w:rPr>
                <w:rFonts w:cs="Arial"/>
                <w:sz w:val="22"/>
                <w:szCs w:val="22"/>
              </w:rPr>
            </w:pPr>
            <w:r w:rsidRPr="006D5028">
              <w:rPr>
                <w:rFonts w:cs="Arial"/>
                <w:sz w:val="18"/>
                <w:szCs w:val="18"/>
              </w:rPr>
              <w:t xml:space="preserve">Where activities </w:t>
            </w:r>
            <w:r w:rsidR="006D5028" w:rsidRPr="006D5028">
              <w:rPr>
                <w:rFonts w:cs="Arial"/>
                <w:sz w:val="18"/>
                <w:szCs w:val="18"/>
              </w:rPr>
              <w:t>may</w:t>
            </w:r>
            <w:r w:rsidRPr="006D5028">
              <w:rPr>
                <w:rFonts w:cs="Arial"/>
                <w:sz w:val="18"/>
                <w:szCs w:val="18"/>
              </w:rPr>
              <w:t xml:space="preserve"> lead to employment please state</w:t>
            </w:r>
          </w:p>
        </w:tc>
        <w:tc>
          <w:tcPr>
            <w:tcW w:w="992" w:type="dxa"/>
          </w:tcPr>
          <w:p w14:paraId="771D0DA6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30A1850E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3F7A255B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27" w:type="dxa"/>
          </w:tcPr>
          <w:p w14:paraId="4BF7E189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842" w:type="dxa"/>
          </w:tcPr>
          <w:p w14:paraId="7F941790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6F58E47F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552" w:type="dxa"/>
          </w:tcPr>
          <w:p w14:paraId="4042DFA3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</w:tr>
      <w:tr w:rsidR="00E51B9C" w:rsidRPr="006D451B" w14:paraId="38CEB00A" w14:textId="77777777" w:rsidTr="00E51B9C">
        <w:tc>
          <w:tcPr>
            <w:tcW w:w="2268" w:type="dxa"/>
            <w:hideMark/>
          </w:tcPr>
          <w:p w14:paraId="3305DB3E" w14:textId="77777777" w:rsidR="00E51B9C" w:rsidRPr="006D5028" w:rsidRDefault="00E51B9C" w:rsidP="00927428">
            <w:pPr>
              <w:suppressAutoHyphens/>
              <w:rPr>
                <w:rFonts w:cs="Arial"/>
                <w:sz w:val="22"/>
                <w:szCs w:val="22"/>
              </w:rPr>
            </w:pPr>
            <w:r w:rsidRPr="006D5028">
              <w:rPr>
                <w:rFonts w:cs="Arial"/>
                <w:sz w:val="22"/>
                <w:szCs w:val="22"/>
              </w:rPr>
              <w:t>F3 Regular volunteering as a route to work</w:t>
            </w:r>
          </w:p>
          <w:p w14:paraId="02B8B41E" w14:textId="77777777" w:rsidR="00E51B9C" w:rsidRPr="006D5028" w:rsidRDefault="00E51B9C" w:rsidP="006D5028">
            <w:pPr>
              <w:suppressAutoHyphens/>
              <w:rPr>
                <w:rFonts w:cs="Arial"/>
                <w:sz w:val="22"/>
                <w:szCs w:val="22"/>
              </w:rPr>
            </w:pPr>
            <w:r w:rsidRPr="006D5028">
              <w:rPr>
                <w:rFonts w:cs="Arial"/>
                <w:sz w:val="18"/>
                <w:szCs w:val="18"/>
              </w:rPr>
              <w:t xml:space="preserve">Where activities </w:t>
            </w:r>
            <w:r w:rsidR="006D5028" w:rsidRPr="006D5028">
              <w:rPr>
                <w:rFonts w:cs="Arial"/>
                <w:sz w:val="18"/>
                <w:szCs w:val="18"/>
              </w:rPr>
              <w:t>may</w:t>
            </w:r>
            <w:r w:rsidRPr="006D5028">
              <w:rPr>
                <w:rFonts w:cs="Arial"/>
                <w:sz w:val="18"/>
                <w:szCs w:val="18"/>
              </w:rPr>
              <w:t xml:space="preserve"> lead to employment please state</w:t>
            </w:r>
          </w:p>
        </w:tc>
        <w:tc>
          <w:tcPr>
            <w:tcW w:w="992" w:type="dxa"/>
          </w:tcPr>
          <w:p w14:paraId="02E2872B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47682CCD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028B9D72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27" w:type="dxa"/>
          </w:tcPr>
          <w:p w14:paraId="4123DC9B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842" w:type="dxa"/>
          </w:tcPr>
          <w:p w14:paraId="17D2F703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135AEA43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552" w:type="dxa"/>
          </w:tcPr>
          <w:p w14:paraId="21D9BA59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</w:tr>
      <w:tr w:rsidR="00E51B9C" w:rsidRPr="006D451B" w14:paraId="7DCB6289" w14:textId="77777777" w:rsidTr="00E51B9C">
        <w:tc>
          <w:tcPr>
            <w:tcW w:w="2268" w:type="dxa"/>
            <w:hideMark/>
          </w:tcPr>
          <w:p w14:paraId="6C4442F3" w14:textId="77777777" w:rsidR="00E51B9C" w:rsidRPr="006D5028" w:rsidRDefault="00E51B9C" w:rsidP="00927428">
            <w:pPr>
              <w:suppressAutoHyphens/>
              <w:rPr>
                <w:rFonts w:cs="Arial"/>
                <w:sz w:val="22"/>
                <w:szCs w:val="22"/>
              </w:rPr>
            </w:pPr>
            <w:r w:rsidRPr="006D5028">
              <w:rPr>
                <w:rFonts w:cs="Arial"/>
                <w:sz w:val="22"/>
                <w:szCs w:val="22"/>
              </w:rPr>
              <w:t>F4 Completing a work experience placement</w:t>
            </w:r>
          </w:p>
          <w:p w14:paraId="11C963E2" w14:textId="77777777" w:rsidR="00E51B9C" w:rsidRPr="006D5028" w:rsidRDefault="00E51B9C" w:rsidP="006D5028">
            <w:pPr>
              <w:suppressAutoHyphens/>
              <w:rPr>
                <w:rFonts w:cs="Arial"/>
                <w:sz w:val="22"/>
                <w:szCs w:val="22"/>
              </w:rPr>
            </w:pPr>
            <w:r w:rsidRPr="006D5028">
              <w:rPr>
                <w:rFonts w:cs="Arial"/>
                <w:sz w:val="18"/>
                <w:szCs w:val="18"/>
              </w:rPr>
              <w:t xml:space="preserve">Where activities </w:t>
            </w:r>
            <w:r w:rsidR="006D5028" w:rsidRPr="006D5028">
              <w:rPr>
                <w:rFonts w:cs="Arial"/>
                <w:sz w:val="18"/>
                <w:szCs w:val="18"/>
              </w:rPr>
              <w:t>may</w:t>
            </w:r>
            <w:r w:rsidRPr="006D5028">
              <w:rPr>
                <w:rFonts w:cs="Arial"/>
                <w:sz w:val="18"/>
                <w:szCs w:val="18"/>
              </w:rPr>
              <w:t xml:space="preserve"> lead to employment please state</w:t>
            </w:r>
          </w:p>
        </w:tc>
        <w:tc>
          <w:tcPr>
            <w:tcW w:w="992" w:type="dxa"/>
          </w:tcPr>
          <w:p w14:paraId="76099576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68B7D131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6EE1326B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27" w:type="dxa"/>
          </w:tcPr>
          <w:p w14:paraId="5058291B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842" w:type="dxa"/>
          </w:tcPr>
          <w:p w14:paraId="612DE2EC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38676A13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552" w:type="dxa"/>
          </w:tcPr>
          <w:p w14:paraId="725D3BC8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</w:tr>
      <w:tr w:rsidR="00E51B9C" w:rsidRPr="006D451B" w14:paraId="5423A554" w14:textId="77777777" w:rsidTr="00E51B9C">
        <w:trPr>
          <w:trHeight w:val="274"/>
        </w:trPr>
        <w:tc>
          <w:tcPr>
            <w:tcW w:w="2268" w:type="dxa"/>
            <w:hideMark/>
          </w:tcPr>
          <w:p w14:paraId="7E901DC6" w14:textId="77777777" w:rsidR="00E51B9C" w:rsidRPr="00352100" w:rsidRDefault="00E51B9C" w:rsidP="00927428">
            <w:pPr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F5 </w:t>
            </w:r>
            <w:r w:rsidRPr="008E694B">
              <w:rPr>
                <w:rFonts w:cs="Arial"/>
                <w:sz w:val="22"/>
                <w:szCs w:val="22"/>
              </w:rPr>
              <w:t>Improved digital skills</w:t>
            </w:r>
            <w:r w:rsidRPr="00CB37C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79D32671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3476C472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4B5B2BF2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27" w:type="dxa"/>
          </w:tcPr>
          <w:p w14:paraId="03B1B74A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842" w:type="dxa"/>
          </w:tcPr>
          <w:p w14:paraId="53D1333A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1BA70B65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552" w:type="dxa"/>
          </w:tcPr>
          <w:p w14:paraId="726CD491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</w:tr>
      <w:tr w:rsidR="00E51B9C" w:rsidRPr="006D451B" w14:paraId="556F0E54" w14:textId="77777777" w:rsidTr="00E51B9C">
        <w:tc>
          <w:tcPr>
            <w:tcW w:w="2268" w:type="dxa"/>
            <w:shd w:val="clear" w:color="auto" w:fill="FFFFFF"/>
            <w:hideMark/>
          </w:tcPr>
          <w:p w14:paraId="768A5BA8" w14:textId="77777777" w:rsidR="00E51B9C" w:rsidRPr="00352100" w:rsidRDefault="00E51B9C" w:rsidP="00927428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F6 </w:t>
            </w:r>
            <w:r w:rsidRPr="008E694B">
              <w:rPr>
                <w:rFonts w:cs="Arial"/>
                <w:color w:val="000000"/>
                <w:sz w:val="22"/>
                <w:szCs w:val="22"/>
              </w:rPr>
              <w:t>Improved attitude to learning</w:t>
            </w:r>
          </w:p>
        </w:tc>
        <w:tc>
          <w:tcPr>
            <w:tcW w:w="992" w:type="dxa"/>
            <w:shd w:val="clear" w:color="auto" w:fill="FFFFFF"/>
          </w:tcPr>
          <w:p w14:paraId="34EB3B8F" w14:textId="77777777" w:rsidR="00E51B9C" w:rsidRDefault="00E51B9C" w:rsidP="00927428">
            <w:pPr>
              <w:suppressAutoHyphens/>
              <w:rPr>
                <w:rFonts w:cs="Arial"/>
                <w:b/>
                <w:bCs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3F58BCC8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  <w:shd w:val="clear" w:color="auto" w:fill="FFFFFF"/>
          </w:tcPr>
          <w:p w14:paraId="4A4F2AB5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27" w:type="dxa"/>
            <w:shd w:val="clear" w:color="auto" w:fill="FFFFFF"/>
          </w:tcPr>
          <w:p w14:paraId="5A264ABA" w14:textId="77777777" w:rsidR="00E51B9C" w:rsidRDefault="00E51B9C" w:rsidP="00927428">
            <w:pPr>
              <w:suppressAutoHyphens/>
              <w:rPr>
                <w:rFonts w:cs="Arial"/>
                <w:b/>
                <w:bCs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842" w:type="dxa"/>
            <w:shd w:val="clear" w:color="auto" w:fill="FFFFFF"/>
          </w:tcPr>
          <w:p w14:paraId="0A0DADC5" w14:textId="77777777" w:rsidR="00E51B9C" w:rsidRDefault="00E51B9C" w:rsidP="00927428">
            <w:pPr>
              <w:suppressAutoHyphens/>
              <w:rPr>
                <w:rFonts w:cs="Arial"/>
                <w:b/>
                <w:bCs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68" w:type="dxa"/>
            <w:shd w:val="clear" w:color="auto" w:fill="FFFFFF"/>
          </w:tcPr>
          <w:p w14:paraId="49D01D22" w14:textId="77777777" w:rsidR="00E51B9C" w:rsidRDefault="00E51B9C" w:rsidP="00927428">
            <w:pPr>
              <w:suppressAutoHyphens/>
              <w:rPr>
                <w:rFonts w:cs="Arial"/>
                <w:b/>
                <w:bCs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552" w:type="dxa"/>
            <w:shd w:val="clear" w:color="auto" w:fill="FFFFFF"/>
          </w:tcPr>
          <w:p w14:paraId="4FFA6E87" w14:textId="77777777" w:rsidR="00E51B9C" w:rsidRDefault="00E51B9C" w:rsidP="00927428">
            <w:pPr>
              <w:suppressAutoHyphens/>
              <w:rPr>
                <w:rFonts w:cs="Arial"/>
                <w:b/>
                <w:bCs/>
                <w:color w:val="000000"/>
                <w:kern w:val="2"/>
                <w:szCs w:val="24"/>
                <w:lang w:bidi="hi-IN"/>
              </w:rPr>
            </w:pPr>
          </w:p>
        </w:tc>
      </w:tr>
      <w:tr w:rsidR="00E51B9C" w:rsidRPr="006D451B" w14:paraId="388192E6" w14:textId="77777777" w:rsidTr="00E51B9C">
        <w:trPr>
          <w:trHeight w:val="399"/>
        </w:trPr>
        <w:tc>
          <w:tcPr>
            <w:tcW w:w="2268" w:type="dxa"/>
            <w:hideMark/>
          </w:tcPr>
          <w:p w14:paraId="20858BD4" w14:textId="77777777" w:rsidR="00E51B9C" w:rsidRPr="00352100" w:rsidRDefault="00E51B9C" w:rsidP="00927428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F7 </w:t>
            </w:r>
            <w:r w:rsidRPr="008E694B">
              <w:rPr>
                <w:rFonts w:cs="Arial"/>
                <w:sz w:val="22"/>
                <w:szCs w:val="22"/>
              </w:rPr>
              <w:t xml:space="preserve">Better able to manage their mental </w:t>
            </w:r>
            <w:proofErr w:type="spellStart"/>
            <w:r w:rsidRPr="008E694B">
              <w:rPr>
                <w:rFonts w:cs="Arial"/>
                <w:sz w:val="22"/>
                <w:szCs w:val="22"/>
              </w:rPr>
              <w:t>well being</w:t>
            </w:r>
            <w:proofErr w:type="spellEnd"/>
            <w:r w:rsidRPr="008E694B">
              <w:rPr>
                <w:rFonts w:cs="Arial"/>
                <w:sz w:val="22"/>
                <w:szCs w:val="22"/>
              </w:rPr>
              <w:t xml:space="preserve"> and physical health</w:t>
            </w:r>
          </w:p>
        </w:tc>
        <w:tc>
          <w:tcPr>
            <w:tcW w:w="992" w:type="dxa"/>
          </w:tcPr>
          <w:p w14:paraId="3E51F94A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69D56B57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3B83D22E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27" w:type="dxa"/>
          </w:tcPr>
          <w:p w14:paraId="4B2305ED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842" w:type="dxa"/>
          </w:tcPr>
          <w:p w14:paraId="19A73F6C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4038E268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552" w:type="dxa"/>
          </w:tcPr>
          <w:p w14:paraId="61529741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</w:tr>
      <w:tr w:rsidR="00E51B9C" w:rsidRPr="006D451B" w14:paraId="1EA2C58A" w14:textId="77777777" w:rsidTr="00E51B9C">
        <w:trPr>
          <w:trHeight w:val="399"/>
        </w:trPr>
        <w:tc>
          <w:tcPr>
            <w:tcW w:w="2268" w:type="dxa"/>
          </w:tcPr>
          <w:p w14:paraId="5DED45D0" w14:textId="77777777" w:rsidR="00E51B9C" w:rsidRDefault="00E51B9C" w:rsidP="00927428">
            <w:pPr>
              <w:widowControl/>
              <w:rPr>
                <w:rFonts w:cs="Arial"/>
                <w:sz w:val="22"/>
                <w:szCs w:val="22"/>
              </w:rPr>
            </w:pPr>
            <w:r w:rsidRPr="00CF13B9">
              <w:rPr>
                <w:rFonts w:cs="Arial"/>
                <w:sz w:val="22"/>
                <w:szCs w:val="22"/>
              </w:rPr>
              <w:t>F8 Improved community cohesion</w:t>
            </w:r>
          </w:p>
        </w:tc>
        <w:tc>
          <w:tcPr>
            <w:tcW w:w="992" w:type="dxa"/>
          </w:tcPr>
          <w:p w14:paraId="729C289B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6BCEBFA9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992" w:type="dxa"/>
          </w:tcPr>
          <w:p w14:paraId="759BB240" w14:textId="77777777" w:rsidR="00E51B9C" w:rsidRDefault="00E51B9C" w:rsidP="00927428">
            <w:pPr>
              <w:suppressAutoHyphens/>
              <w:jc w:val="right"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127" w:type="dxa"/>
          </w:tcPr>
          <w:p w14:paraId="711224D4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1842" w:type="dxa"/>
          </w:tcPr>
          <w:p w14:paraId="601BC24A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268" w:type="dxa"/>
          </w:tcPr>
          <w:p w14:paraId="23F972AB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  <w:tc>
          <w:tcPr>
            <w:tcW w:w="2552" w:type="dxa"/>
          </w:tcPr>
          <w:p w14:paraId="33B0BF2C" w14:textId="77777777" w:rsidR="00E51B9C" w:rsidRDefault="00E51B9C" w:rsidP="00927428">
            <w:pPr>
              <w:suppressAutoHyphens/>
              <w:rPr>
                <w:rFonts w:cs="Arial"/>
                <w:color w:val="000000"/>
                <w:kern w:val="2"/>
                <w:szCs w:val="24"/>
                <w:lang w:bidi="hi-IN"/>
              </w:rPr>
            </w:pPr>
          </w:p>
        </w:tc>
      </w:tr>
    </w:tbl>
    <w:p w14:paraId="65810EB4" w14:textId="77777777" w:rsidR="001A52F3" w:rsidRDefault="001A52F3" w:rsidP="001A52F3">
      <w:pPr>
        <w:sectPr w:rsidR="001A52F3" w:rsidSect="00651B18">
          <w:pgSz w:w="16838" w:h="11906" w:orient="landscape" w:code="9"/>
          <w:pgMar w:top="851" w:right="851" w:bottom="851" w:left="851" w:header="454" w:footer="33" w:gutter="0"/>
          <w:cols w:space="708"/>
          <w:titlePg/>
          <w:docGrid w:linePitch="360"/>
        </w:sectPr>
      </w:pPr>
    </w:p>
    <w:p w14:paraId="231E0BD9" w14:textId="77777777" w:rsidR="001A52F3" w:rsidRDefault="001A52F3" w:rsidP="001A52F3"/>
    <w:tbl>
      <w:tblPr>
        <w:tblStyle w:val="TableGrid"/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73"/>
        <w:gridCol w:w="2828"/>
        <w:gridCol w:w="1408"/>
        <w:gridCol w:w="585"/>
      </w:tblGrid>
      <w:tr w:rsidR="001A52F3" w14:paraId="2A9954B0" w14:textId="77777777" w:rsidTr="00927428">
        <w:tc>
          <w:tcPr>
            <w:tcW w:w="10420" w:type="dxa"/>
            <w:gridSpan w:val="4"/>
          </w:tcPr>
          <w:p w14:paraId="52B9525B" w14:textId="77777777" w:rsidR="001A52F3" w:rsidRDefault="001A52F3" w:rsidP="00927428">
            <w:r>
              <w:rPr>
                <w:b/>
              </w:rPr>
              <w:t>5.</w:t>
            </w:r>
            <w:r w:rsidRPr="002536FF">
              <w:rPr>
                <w:b/>
              </w:rPr>
              <w:t xml:space="preserve">     Pro</w:t>
            </w:r>
            <w:r>
              <w:rPr>
                <w:b/>
              </w:rPr>
              <w:t>gramme</w:t>
            </w:r>
            <w:r w:rsidRPr="002536FF">
              <w:rPr>
                <w:b/>
              </w:rPr>
              <w:t xml:space="preserve"> Costs</w:t>
            </w:r>
          </w:p>
        </w:tc>
      </w:tr>
      <w:tr w:rsidR="001A52F3" w14:paraId="7D2796B8" w14:textId="77777777" w:rsidTr="00927428">
        <w:trPr>
          <w:trHeight w:val="2035"/>
        </w:trPr>
        <w:tc>
          <w:tcPr>
            <w:tcW w:w="10420" w:type="dxa"/>
            <w:gridSpan w:val="4"/>
          </w:tcPr>
          <w:p w14:paraId="57529F6E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  <w:r>
              <w:t>Applications without estimates, or which are otherwise incomplete, will be rejected.</w:t>
            </w:r>
          </w:p>
          <w:p w14:paraId="17BB2158" w14:textId="77777777" w:rsidR="001A52F3" w:rsidRDefault="001A52F3" w:rsidP="00927428">
            <w:r>
              <w:t xml:space="preserve">Please provide a detailed breakdown of costs. Where the project involves employment indicate the salary scale and the actual salary. Please itemise all ‘on-cost’ factors (i.e. NI, Superannuation, redundancy </w:t>
            </w:r>
            <w:proofErr w:type="spellStart"/>
            <w:r>
              <w:t>etc</w:t>
            </w:r>
            <w:proofErr w:type="spellEnd"/>
            <w:r>
              <w:t xml:space="preserve">). All costs should be exclusive of VAT unless you are unable to reclaim this element. Include copies of written estimates from suppliers for all costs with the application form. </w:t>
            </w:r>
          </w:p>
          <w:p w14:paraId="00FAF368" w14:textId="77777777" w:rsidR="001A52F3" w:rsidRDefault="001A52F3" w:rsidP="00927428"/>
          <w:p w14:paraId="3658865E" w14:textId="77777777" w:rsidR="001A52F3" w:rsidRPr="0000533D" w:rsidRDefault="001A52F3" w:rsidP="00927428">
            <w:pPr>
              <w:rPr>
                <w:b/>
              </w:rPr>
            </w:pPr>
            <w:r>
              <w:rPr>
                <w:b/>
              </w:rPr>
              <w:t>2020-21 Costs</w:t>
            </w:r>
          </w:p>
        </w:tc>
      </w:tr>
      <w:tr w:rsidR="001A52F3" w14:paraId="06971D23" w14:textId="77777777" w:rsidTr="00927428">
        <w:trPr>
          <w:trHeight w:val="301"/>
        </w:trPr>
        <w:tc>
          <w:tcPr>
            <w:tcW w:w="5508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DFC96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  <w:r>
              <w:t>Item and quantity</w:t>
            </w:r>
          </w:p>
        </w:tc>
        <w:tc>
          <w:tcPr>
            <w:tcW w:w="2880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00E7C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  <w:r>
              <w:t>Supplier details</w:t>
            </w:r>
          </w:p>
        </w:tc>
        <w:tc>
          <w:tcPr>
            <w:tcW w:w="2032" w:type="dxa"/>
            <w:gridSpan w:val="2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189EF5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  <w:r>
              <w:t xml:space="preserve">Cost </w:t>
            </w:r>
          </w:p>
        </w:tc>
      </w:tr>
      <w:tr w:rsidR="001A52F3" w14:paraId="6754A942" w14:textId="77777777" w:rsidTr="00927428">
        <w:trPr>
          <w:trHeight w:val="615"/>
        </w:trPr>
        <w:tc>
          <w:tcPr>
            <w:tcW w:w="5508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E456C34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  <w:p w14:paraId="7854F256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  <w:p w14:paraId="6DE1B95C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  <w:p w14:paraId="079102D3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  <w:p w14:paraId="61260AA1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  <w:p w14:paraId="0B72A240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7C729F8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</w:tc>
        <w:tc>
          <w:tcPr>
            <w:tcW w:w="2032" w:type="dxa"/>
            <w:gridSpan w:val="2"/>
            <w:tcBorders>
              <w:top w:val="single" w:sz="2" w:space="0" w:color="auto"/>
              <w:left w:val="single" w:sz="6" w:space="0" w:color="auto"/>
            </w:tcBorders>
            <w:tcMar>
              <w:top w:w="28" w:type="dxa"/>
              <w:bottom w:w="28" w:type="dxa"/>
            </w:tcMar>
          </w:tcPr>
          <w:p w14:paraId="3EA1FC31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</w:tc>
      </w:tr>
      <w:tr w:rsidR="001A52F3" w14:paraId="0C13D8A7" w14:textId="77777777" w:rsidTr="00927428">
        <w:tc>
          <w:tcPr>
            <w:tcW w:w="8388" w:type="dxa"/>
            <w:gridSpan w:val="2"/>
            <w:tcBorders>
              <w:top w:val="single" w:sz="2" w:space="0" w:color="auto"/>
            </w:tcBorders>
          </w:tcPr>
          <w:p w14:paraId="35EE316D" w14:textId="77777777" w:rsidR="001A52F3" w:rsidRPr="005556CB" w:rsidRDefault="001A52F3" w:rsidP="00927428">
            <w:pPr>
              <w:jc w:val="right"/>
              <w:rPr>
                <w:b/>
              </w:rPr>
            </w:pPr>
            <w:r w:rsidRPr="005556CB">
              <w:rPr>
                <w:b/>
              </w:rPr>
              <w:t>T</w:t>
            </w:r>
            <w:r>
              <w:rPr>
                <w:b/>
              </w:rPr>
              <w:t>otal 2020-21 c</w:t>
            </w:r>
            <w:r w:rsidRPr="005556CB">
              <w:rPr>
                <w:b/>
              </w:rPr>
              <w:t>ost</w:t>
            </w:r>
            <w:r>
              <w:rPr>
                <w:b/>
              </w:rPr>
              <w:t>s</w:t>
            </w:r>
            <w:r w:rsidRPr="005556C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556CB"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2" w:space="0" w:color="auto"/>
            </w:tcBorders>
          </w:tcPr>
          <w:p w14:paraId="0DEB0462" w14:textId="77777777" w:rsidR="001A52F3" w:rsidRPr="005556CB" w:rsidRDefault="001A52F3" w:rsidP="00927428">
            <w:pPr>
              <w:rPr>
                <w:b/>
              </w:rPr>
            </w:pPr>
            <w:r w:rsidRPr="005556CB">
              <w:rPr>
                <w:b/>
              </w:rPr>
              <w:t>£</w:t>
            </w:r>
          </w:p>
        </w:tc>
      </w:tr>
      <w:tr w:rsidR="001A52F3" w14:paraId="5EE4DF48" w14:textId="77777777" w:rsidTr="00927428">
        <w:tc>
          <w:tcPr>
            <w:tcW w:w="10420" w:type="dxa"/>
            <w:gridSpan w:val="4"/>
          </w:tcPr>
          <w:p w14:paraId="706B4938" w14:textId="77777777" w:rsidR="001A52F3" w:rsidRDefault="001A52F3" w:rsidP="00927428">
            <w:r>
              <w:t>Please indicate which of the following statements applies (tick as appropriate):</w:t>
            </w:r>
            <w:r>
              <w:tab/>
            </w:r>
          </w:p>
        </w:tc>
      </w:tr>
      <w:tr w:rsidR="001A52F3" w14:paraId="2E351357" w14:textId="77777777" w:rsidTr="00927428">
        <w:tc>
          <w:tcPr>
            <w:tcW w:w="9828" w:type="dxa"/>
            <w:gridSpan w:val="3"/>
          </w:tcPr>
          <w:p w14:paraId="0D56A367" w14:textId="77777777" w:rsidR="001A52F3" w:rsidRDefault="001A52F3" w:rsidP="00927428">
            <w:r>
              <w:t xml:space="preserve">My service </w:t>
            </w:r>
            <w:r>
              <w:rPr>
                <w:b/>
                <w:bCs/>
              </w:rPr>
              <w:t xml:space="preserve">can </w:t>
            </w:r>
            <w:r>
              <w:t xml:space="preserve">reclaim VAT, and the Total Project Cost is therefore </w:t>
            </w:r>
            <w:r>
              <w:rPr>
                <w:b/>
                <w:bCs/>
              </w:rPr>
              <w:t>exclusive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of VAT</w:t>
            </w:r>
          </w:p>
        </w:tc>
        <w:tc>
          <w:tcPr>
            <w:tcW w:w="592" w:type="dxa"/>
          </w:tcPr>
          <w:p w14:paraId="4FC75C84" w14:textId="77777777" w:rsidR="001A52F3" w:rsidRDefault="001A52F3" w:rsidP="00927428"/>
        </w:tc>
      </w:tr>
      <w:tr w:rsidR="001A52F3" w14:paraId="065D4793" w14:textId="77777777" w:rsidTr="00927428">
        <w:tc>
          <w:tcPr>
            <w:tcW w:w="9828" w:type="dxa"/>
            <w:gridSpan w:val="3"/>
          </w:tcPr>
          <w:p w14:paraId="4533ACD9" w14:textId="77777777" w:rsidR="001A52F3" w:rsidRDefault="001A52F3" w:rsidP="00927428">
            <w:r>
              <w:t xml:space="preserve">My service </w:t>
            </w:r>
            <w:r>
              <w:rPr>
                <w:b/>
                <w:bCs/>
              </w:rPr>
              <w:t xml:space="preserve">cannot </w:t>
            </w:r>
            <w:r>
              <w:t xml:space="preserve">reclaim VAT, and the Total Project Cost is therefore </w:t>
            </w:r>
            <w:r>
              <w:rPr>
                <w:b/>
                <w:bCs/>
              </w:rPr>
              <w:t>inclusive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of VAT</w:t>
            </w:r>
          </w:p>
        </w:tc>
        <w:tc>
          <w:tcPr>
            <w:tcW w:w="592" w:type="dxa"/>
          </w:tcPr>
          <w:p w14:paraId="6A7ADC2B" w14:textId="77777777" w:rsidR="001A52F3" w:rsidRDefault="001A52F3" w:rsidP="00927428"/>
        </w:tc>
      </w:tr>
    </w:tbl>
    <w:p w14:paraId="438F7FBC" w14:textId="77777777" w:rsidR="001A52F3" w:rsidRDefault="001A52F3" w:rsidP="001A52F3"/>
    <w:tbl>
      <w:tblPr>
        <w:tblStyle w:val="TableGrid"/>
        <w:tblW w:w="10397" w:type="dxa"/>
        <w:tblCellMar>
          <w:top w:w="57" w:type="dxa"/>
          <w:left w:w="85" w:type="dxa"/>
          <w:bottom w:w="57" w:type="dxa"/>
        </w:tblCellMar>
        <w:tblLook w:val="01E0" w:firstRow="1" w:lastRow="1" w:firstColumn="1" w:lastColumn="1" w:noHBand="0" w:noVBand="0"/>
      </w:tblPr>
      <w:tblGrid>
        <w:gridCol w:w="794"/>
        <w:gridCol w:w="7513"/>
        <w:gridCol w:w="567"/>
        <w:gridCol w:w="1523"/>
      </w:tblGrid>
      <w:tr w:rsidR="001A52F3" w:rsidRPr="00E54DD2" w14:paraId="4CACDC80" w14:textId="77777777" w:rsidTr="00927428">
        <w:tc>
          <w:tcPr>
            <w:tcW w:w="10397" w:type="dxa"/>
            <w:gridSpan w:val="4"/>
          </w:tcPr>
          <w:p w14:paraId="73242503" w14:textId="77777777" w:rsidR="001A52F3" w:rsidRPr="00E54DD2" w:rsidRDefault="001A52F3" w:rsidP="00927428">
            <w:pPr>
              <w:rPr>
                <w:b/>
              </w:rPr>
            </w:pPr>
            <w:r>
              <w:rPr>
                <w:b/>
              </w:rPr>
              <w:t>6.      Fina</w:t>
            </w:r>
            <w:r w:rsidRPr="00E54DD2">
              <w:rPr>
                <w:b/>
              </w:rPr>
              <w:t>n</w:t>
            </w:r>
            <w:r>
              <w:rPr>
                <w:b/>
              </w:rPr>
              <w:t>ci</w:t>
            </w:r>
            <w:r w:rsidRPr="00E54DD2">
              <w:rPr>
                <w:b/>
              </w:rPr>
              <w:t>al Information</w:t>
            </w:r>
          </w:p>
        </w:tc>
      </w:tr>
      <w:tr w:rsidR="001A52F3" w:rsidRPr="00E54DD2" w14:paraId="4CC7C26F" w14:textId="77777777" w:rsidTr="007F2A6C">
        <w:tc>
          <w:tcPr>
            <w:tcW w:w="794" w:type="dxa"/>
            <w:tcBorders>
              <w:bottom w:val="nil"/>
            </w:tcBorders>
          </w:tcPr>
          <w:p w14:paraId="1E93F072" w14:textId="77777777" w:rsidR="001A52F3" w:rsidRDefault="001A52F3" w:rsidP="00927428">
            <w:pPr>
              <w:rPr>
                <w:b/>
              </w:rPr>
            </w:pPr>
            <w:r>
              <w:rPr>
                <w:b/>
              </w:rPr>
              <w:t>6</w:t>
            </w:r>
            <w:r w:rsidRPr="00E54DD2">
              <w:rPr>
                <w:b/>
              </w:rPr>
              <w:t>.1</w:t>
            </w:r>
          </w:p>
          <w:p w14:paraId="2C7C0601" w14:textId="77777777" w:rsidR="001A52F3" w:rsidRPr="00FF72C2" w:rsidRDefault="001A52F3" w:rsidP="00927428"/>
        </w:tc>
        <w:tc>
          <w:tcPr>
            <w:tcW w:w="7513" w:type="dxa"/>
          </w:tcPr>
          <w:p w14:paraId="2CFF1DDF" w14:textId="77777777" w:rsidR="001A52F3" w:rsidRDefault="001A52F3" w:rsidP="00927428">
            <w:pPr>
              <w:rPr>
                <w:bCs/>
              </w:rPr>
            </w:pPr>
            <w:r w:rsidRPr="00574C3C">
              <w:rPr>
                <w:b/>
                <w:bCs/>
              </w:rPr>
              <w:t xml:space="preserve">Grant sought from </w:t>
            </w:r>
            <w:r>
              <w:rPr>
                <w:b/>
                <w:bCs/>
              </w:rPr>
              <w:t>M</w:t>
            </w:r>
            <w:r w:rsidR="007B636B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ALD </w:t>
            </w:r>
            <w:r w:rsidRPr="00F241F8">
              <w:rPr>
                <w:b/>
                <w:bCs/>
              </w:rPr>
              <w:t xml:space="preserve">in </w:t>
            </w:r>
            <w:r>
              <w:rPr>
                <w:b/>
                <w:bCs/>
              </w:rPr>
              <w:t>2020-21</w:t>
            </w:r>
            <w:r w:rsidRPr="00574C3C">
              <w:rPr>
                <w:b/>
                <w:bCs/>
              </w:rPr>
              <w:tab/>
              <w:t xml:space="preserve">                                                 </w:t>
            </w:r>
          </w:p>
          <w:p w14:paraId="5229AEC1" w14:textId="77777777" w:rsidR="001A52F3" w:rsidRDefault="001A52F3" w:rsidP="00927428">
            <w:pPr>
              <w:rPr>
                <w:bCs/>
              </w:rPr>
            </w:pPr>
            <w:r>
              <w:rPr>
                <w:bCs/>
              </w:rPr>
              <w:t>Total grant sought from M</w:t>
            </w:r>
            <w:r w:rsidR="007B636B">
              <w:rPr>
                <w:bCs/>
              </w:rPr>
              <w:t>A</w:t>
            </w:r>
            <w:r>
              <w:rPr>
                <w:bCs/>
              </w:rPr>
              <w:t xml:space="preserve">ALD including subsequent years (if applicable)     </w:t>
            </w:r>
          </w:p>
          <w:p w14:paraId="24220B8A" w14:textId="77777777" w:rsidR="001A52F3" w:rsidRDefault="001A52F3" w:rsidP="00927428">
            <w:pPr>
              <w:rPr>
                <w:bCs/>
              </w:rPr>
            </w:pPr>
          </w:p>
          <w:p w14:paraId="4921766A" w14:textId="77777777" w:rsidR="001A52F3" w:rsidRDefault="001A52F3" w:rsidP="00927428">
            <w:pPr>
              <w:rPr>
                <w:bCs/>
              </w:rPr>
            </w:pPr>
            <w:r>
              <w:rPr>
                <w:bCs/>
              </w:rPr>
              <w:t xml:space="preserve">                                  </w:t>
            </w:r>
          </w:p>
        </w:tc>
        <w:tc>
          <w:tcPr>
            <w:tcW w:w="2090" w:type="dxa"/>
            <w:gridSpan w:val="2"/>
          </w:tcPr>
          <w:p w14:paraId="23C88CB6" w14:textId="77777777" w:rsidR="001A52F3" w:rsidRDefault="001A52F3" w:rsidP="00927428">
            <w:pPr>
              <w:rPr>
                <w:bCs/>
              </w:rPr>
            </w:pPr>
            <w:r w:rsidRPr="00574C3C">
              <w:rPr>
                <w:bCs/>
              </w:rPr>
              <w:t xml:space="preserve">£ </w:t>
            </w:r>
          </w:p>
          <w:p w14:paraId="5FCAF18A" w14:textId="77777777" w:rsidR="001A52F3" w:rsidRDefault="001A52F3" w:rsidP="00927428">
            <w:pPr>
              <w:rPr>
                <w:bCs/>
              </w:rPr>
            </w:pPr>
            <w:r>
              <w:rPr>
                <w:bCs/>
              </w:rPr>
              <w:t>£</w:t>
            </w:r>
          </w:p>
          <w:p w14:paraId="07A129A8" w14:textId="77777777" w:rsidR="001A52F3" w:rsidRPr="00574C3C" w:rsidRDefault="001A52F3" w:rsidP="00927428">
            <w:pPr>
              <w:rPr>
                <w:bCs/>
              </w:rPr>
            </w:pPr>
          </w:p>
        </w:tc>
      </w:tr>
      <w:tr w:rsidR="001A52F3" w14:paraId="59C3CD39" w14:textId="77777777" w:rsidTr="007F2A6C">
        <w:tc>
          <w:tcPr>
            <w:tcW w:w="794" w:type="dxa"/>
            <w:tcBorders>
              <w:top w:val="nil"/>
              <w:bottom w:val="nil"/>
            </w:tcBorders>
          </w:tcPr>
          <w:p w14:paraId="267B0334" w14:textId="77777777" w:rsidR="001A52F3" w:rsidRDefault="001A52F3" w:rsidP="00927428">
            <w:pPr>
              <w:rPr>
                <w:b/>
              </w:rPr>
            </w:pPr>
            <w:r>
              <w:rPr>
                <w:b/>
              </w:rPr>
              <w:t>6</w:t>
            </w:r>
            <w:r w:rsidRPr="00E54DD2">
              <w:rPr>
                <w:b/>
              </w:rPr>
              <w:t>.2</w:t>
            </w:r>
          </w:p>
          <w:p w14:paraId="5836A46D" w14:textId="77777777" w:rsidR="001A52F3" w:rsidRPr="00FF72C2" w:rsidRDefault="001A52F3" w:rsidP="00927428"/>
        </w:tc>
        <w:tc>
          <w:tcPr>
            <w:tcW w:w="7513" w:type="dxa"/>
            <w:tcBorders>
              <w:top w:val="nil"/>
            </w:tcBorders>
          </w:tcPr>
          <w:p w14:paraId="434ECED3" w14:textId="77777777" w:rsidR="001A52F3" w:rsidRDefault="001A52F3" w:rsidP="00927428">
            <w:pPr>
              <w:rPr>
                <w:b/>
                <w:bCs/>
              </w:rPr>
            </w:pPr>
            <w:r>
              <w:rPr>
                <w:b/>
                <w:bCs/>
              </w:rPr>
              <w:t>Total c</w:t>
            </w:r>
            <w:r w:rsidRPr="00574C3C">
              <w:rPr>
                <w:b/>
                <w:bCs/>
              </w:rPr>
              <w:t>ontribution from parent/governing body</w:t>
            </w:r>
            <w:r>
              <w:rPr>
                <w:b/>
                <w:bCs/>
              </w:rPr>
              <w:t xml:space="preserve"> </w:t>
            </w:r>
          </w:p>
          <w:p w14:paraId="41615DB4" w14:textId="77777777" w:rsidR="001A52F3" w:rsidRDefault="001A52F3" w:rsidP="00927428">
            <w:r>
              <w:rPr>
                <w:b/>
                <w:bCs/>
              </w:rPr>
              <w:t xml:space="preserve">                </w:t>
            </w:r>
            <w:r w:rsidRPr="00FF72C2">
              <w:rPr>
                <w:b/>
                <w:bCs/>
              </w:rPr>
              <w:t xml:space="preserve">     </w:t>
            </w:r>
          </w:p>
        </w:tc>
        <w:tc>
          <w:tcPr>
            <w:tcW w:w="2090" w:type="dxa"/>
            <w:gridSpan w:val="2"/>
            <w:tcBorders>
              <w:top w:val="nil"/>
            </w:tcBorders>
          </w:tcPr>
          <w:p w14:paraId="4F548F31" w14:textId="77777777" w:rsidR="001A52F3" w:rsidRDefault="001A52F3" w:rsidP="00927428">
            <w:r>
              <w:t>£</w:t>
            </w:r>
          </w:p>
          <w:p w14:paraId="7A062B9B" w14:textId="77777777" w:rsidR="001A52F3" w:rsidRDefault="001A52F3" w:rsidP="00927428"/>
        </w:tc>
      </w:tr>
      <w:tr w:rsidR="001A52F3" w14:paraId="64D7DF9D" w14:textId="77777777" w:rsidTr="007F2A6C">
        <w:tc>
          <w:tcPr>
            <w:tcW w:w="794" w:type="dxa"/>
            <w:tcBorders>
              <w:top w:val="nil"/>
              <w:bottom w:val="nil"/>
            </w:tcBorders>
          </w:tcPr>
          <w:p w14:paraId="47A4DD8C" w14:textId="77777777" w:rsidR="001A52F3" w:rsidRPr="00E54DD2" w:rsidRDefault="001A52F3" w:rsidP="00927428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7513" w:type="dxa"/>
          </w:tcPr>
          <w:p w14:paraId="1AD41589" w14:textId="77777777" w:rsidR="001A52F3" w:rsidRDefault="001A52F3" w:rsidP="00927428">
            <w:pPr>
              <w:rPr>
                <w:b/>
              </w:rPr>
            </w:pPr>
            <w:r>
              <w:rPr>
                <w:b/>
                <w:bCs/>
              </w:rPr>
              <w:t>Total f</w:t>
            </w:r>
            <w:r w:rsidRPr="00574C3C">
              <w:rPr>
                <w:b/>
                <w:bCs/>
              </w:rPr>
              <w:t xml:space="preserve">inancial contribution from other bodies </w:t>
            </w:r>
            <w:r>
              <w:rPr>
                <w:b/>
              </w:rPr>
              <w:t>and relevant details</w:t>
            </w:r>
          </w:p>
          <w:p w14:paraId="554ADBCB" w14:textId="77777777" w:rsidR="001A52F3" w:rsidRDefault="001A52F3" w:rsidP="00927428">
            <w:pPr>
              <w:rPr>
                <w:b/>
              </w:rPr>
            </w:pPr>
          </w:p>
          <w:p w14:paraId="33DEEF56" w14:textId="77777777" w:rsidR="001A52F3" w:rsidRPr="00D66596" w:rsidRDefault="001A52F3" w:rsidP="00927428">
            <w:pPr>
              <w:rPr>
                <w:b/>
                <w:bCs/>
              </w:rPr>
            </w:pPr>
            <w:r w:rsidRPr="00DC4C25">
              <w:rPr>
                <w:b/>
                <w:bCs/>
              </w:rPr>
              <w:tab/>
            </w:r>
          </w:p>
        </w:tc>
        <w:tc>
          <w:tcPr>
            <w:tcW w:w="2090" w:type="dxa"/>
            <w:gridSpan w:val="2"/>
          </w:tcPr>
          <w:p w14:paraId="0A908200" w14:textId="77777777" w:rsidR="001A52F3" w:rsidRPr="00E54DD2" w:rsidRDefault="001A52F3" w:rsidP="00927428">
            <w:pPr>
              <w:rPr>
                <w:b/>
              </w:rPr>
            </w:pPr>
            <w:r>
              <w:t>£</w:t>
            </w:r>
          </w:p>
        </w:tc>
      </w:tr>
      <w:tr w:rsidR="001A52F3" w14:paraId="1C3F7C96" w14:textId="77777777" w:rsidTr="007F2A6C">
        <w:tc>
          <w:tcPr>
            <w:tcW w:w="794" w:type="dxa"/>
            <w:tcBorders>
              <w:top w:val="nil"/>
            </w:tcBorders>
          </w:tcPr>
          <w:p w14:paraId="48AA6AEB" w14:textId="77777777" w:rsidR="001A52F3" w:rsidRPr="00E54DD2" w:rsidRDefault="001A52F3" w:rsidP="00927428">
            <w:pPr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7513" w:type="dxa"/>
          </w:tcPr>
          <w:p w14:paraId="4CD48DE4" w14:textId="77777777" w:rsidR="001A52F3" w:rsidRDefault="001A52F3" w:rsidP="00927428">
            <w:pPr>
              <w:rPr>
                <w:b/>
                <w:bCs/>
              </w:rPr>
            </w:pPr>
            <w:r w:rsidRPr="00574C3C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overall programme</w:t>
            </w:r>
            <w:r w:rsidRPr="00574C3C">
              <w:rPr>
                <w:b/>
                <w:bCs/>
              </w:rPr>
              <w:t xml:space="preserve"> cost                </w:t>
            </w:r>
          </w:p>
          <w:p w14:paraId="11543979" w14:textId="77777777" w:rsidR="001A52F3" w:rsidRDefault="001A52F3" w:rsidP="00927428">
            <w:pPr>
              <w:rPr>
                <w:bCs/>
              </w:rPr>
            </w:pPr>
            <w:r w:rsidRPr="00574C3C">
              <w:rPr>
                <w:b/>
                <w:bCs/>
              </w:rPr>
              <w:t xml:space="preserve">                                            </w:t>
            </w:r>
            <w:r w:rsidRPr="00574C3C">
              <w:rPr>
                <w:bCs/>
              </w:rPr>
              <w:t xml:space="preserve">       </w:t>
            </w:r>
          </w:p>
          <w:p w14:paraId="672DA208" w14:textId="77777777" w:rsidR="00F33397" w:rsidRPr="00D66596" w:rsidRDefault="00F33397" w:rsidP="00927428">
            <w:pPr>
              <w:rPr>
                <w:b/>
                <w:bCs/>
              </w:rPr>
            </w:pPr>
          </w:p>
        </w:tc>
        <w:tc>
          <w:tcPr>
            <w:tcW w:w="2090" w:type="dxa"/>
            <w:gridSpan w:val="2"/>
          </w:tcPr>
          <w:p w14:paraId="5CAE0D42" w14:textId="77777777" w:rsidR="001A52F3" w:rsidRPr="00E54DD2" w:rsidRDefault="001A52F3" w:rsidP="00927428">
            <w:pPr>
              <w:rPr>
                <w:b/>
              </w:rPr>
            </w:pPr>
            <w:r>
              <w:t>£</w:t>
            </w:r>
          </w:p>
        </w:tc>
      </w:tr>
      <w:tr w:rsidR="001A52F3" w14:paraId="317EF156" w14:textId="77777777" w:rsidTr="00F33397">
        <w:tc>
          <w:tcPr>
            <w:tcW w:w="794" w:type="dxa"/>
            <w:tcBorders>
              <w:bottom w:val="nil"/>
            </w:tcBorders>
          </w:tcPr>
          <w:p w14:paraId="4A9B57A4" w14:textId="77777777" w:rsidR="001A52F3" w:rsidRPr="00E54DD2" w:rsidRDefault="001A52F3" w:rsidP="00927428">
            <w:pPr>
              <w:rPr>
                <w:b/>
              </w:rPr>
            </w:pPr>
            <w:r>
              <w:rPr>
                <w:b/>
              </w:rPr>
              <w:lastRenderedPageBreak/>
              <w:t>6.5</w:t>
            </w:r>
          </w:p>
        </w:tc>
        <w:tc>
          <w:tcPr>
            <w:tcW w:w="8080" w:type="dxa"/>
            <w:gridSpan w:val="2"/>
            <w:tcBorders>
              <w:bottom w:val="nil"/>
              <w:right w:val="nil"/>
            </w:tcBorders>
          </w:tcPr>
          <w:p w14:paraId="447DFD8D" w14:textId="77777777" w:rsidR="001A52F3" w:rsidRDefault="001A52F3" w:rsidP="00927428">
            <w:pPr>
              <w:rPr>
                <w:b/>
                <w:bCs/>
              </w:rPr>
            </w:pPr>
            <w:r w:rsidRPr="00574C3C">
              <w:rPr>
                <w:b/>
                <w:bCs/>
              </w:rPr>
              <w:t xml:space="preserve">Is the </w:t>
            </w:r>
            <w:r>
              <w:rPr>
                <w:b/>
                <w:bCs/>
              </w:rPr>
              <w:t xml:space="preserve">total </w:t>
            </w:r>
            <w:r w:rsidRPr="00574C3C">
              <w:rPr>
                <w:b/>
                <w:bCs/>
              </w:rPr>
              <w:t xml:space="preserve">match funding from the parent/governing body assured?  </w:t>
            </w:r>
          </w:p>
          <w:p w14:paraId="3074F54C" w14:textId="77777777" w:rsidR="001A52F3" w:rsidRDefault="001A52F3" w:rsidP="00927428">
            <w:pPr>
              <w:rPr>
                <w:b/>
                <w:bCs/>
              </w:rPr>
            </w:pPr>
            <w:r>
              <w:t>If it is not, please give details:</w:t>
            </w:r>
            <w:r w:rsidRPr="00574C3C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</w:t>
            </w:r>
          </w:p>
          <w:p w14:paraId="11F32DBE" w14:textId="77777777" w:rsidR="001A52F3" w:rsidRDefault="001A52F3" w:rsidP="00927428">
            <w:pPr>
              <w:rPr>
                <w:b/>
                <w:bCs/>
              </w:rPr>
            </w:pPr>
          </w:p>
          <w:p w14:paraId="392E904A" w14:textId="77777777" w:rsidR="001A52F3" w:rsidRDefault="001A52F3" w:rsidP="00927428">
            <w:pPr>
              <w:rPr>
                <w:b/>
                <w:bCs/>
              </w:rPr>
            </w:pPr>
          </w:p>
          <w:p w14:paraId="4A623E8C" w14:textId="77777777" w:rsidR="001A52F3" w:rsidRPr="00574C3C" w:rsidRDefault="001A52F3" w:rsidP="00927428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</w:tcPr>
          <w:p w14:paraId="36066EA1" w14:textId="77777777" w:rsidR="001A52F3" w:rsidRDefault="001A52F3" w:rsidP="00927428">
            <w:r>
              <w:t>Yes / No</w:t>
            </w:r>
            <w:r w:rsidRPr="00574C3C">
              <w:rPr>
                <w:b/>
                <w:bCs/>
              </w:rPr>
              <w:t xml:space="preserve"> </w:t>
            </w:r>
          </w:p>
          <w:p w14:paraId="2FCEF44D" w14:textId="77777777" w:rsidR="001A52F3" w:rsidRPr="00574C3C" w:rsidRDefault="001A52F3" w:rsidP="00927428"/>
        </w:tc>
      </w:tr>
      <w:tr w:rsidR="001A52F3" w14:paraId="605F25CB" w14:textId="77777777" w:rsidTr="00F33397">
        <w:tc>
          <w:tcPr>
            <w:tcW w:w="794" w:type="dxa"/>
            <w:tcBorders>
              <w:top w:val="nil"/>
              <w:bottom w:val="nil"/>
            </w:tcBorders>
          </w:tcPr>
          <w:p w14:paraId="6DFD2F08" w14:textId="77777777" w:rsidR="001A52F3" w:rsidRPr="00E54DD2" w:rsidRDefault="001A52F3" w:rsidP="00927428">
            <w:pPr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8080" w:type="dxa"/>
            <w:gridSpan w:val="2"/>
            <w:tcBorders>
              <w:top w:val="nil"/>
              <w:bottom w:val="nil"/>
              <w:right w:val="nil"/>
            </w:tcBorders>
          </w:tcPr>
          <w:p w14:paraId="250227FD" w14:textId="77777777" w:rsidR="001A52F3" w:rsidRDefault="001A52F3" w:rsidP="00927428">
            <w:r w:rsidRPr="00574C3C">
              <w:rPr>
                <w:b/>
                <w:bCs/>
              </w:rPr>
              <w:t>If applicable, is the</w:t>
            </w:r>
            <w:r>
              <w:rPr>
                <w:b/>
                <w:bCs/>
              </w:rPr>
              <w:t xml:space="preserve"> total</w:t>
            </w:r>
            <w:r w:rsidRPr="00574C3C">
              <w:rPr>
                <w:b/>
                <w:bCs/>
              </w:rPr>
              <w:t xml:space="preserve"> financial contribution from other bodies assured? </w:t>
            </w:r>
            <w:r>
              <w:rPr>
                <w:b/>
                <w:bCs/>
              </w:rPr>
              <w:t xml:space="preserve"> </w:t>
            </w:r>
            <w:r w:rsidRPr="00574C3C">
              <w:t>If it is not, please give details:</w:t>
            </w:r>
          </w:p>
          <w:p w14:paraId="5EC4E5E8" w14:textId="77777777" w:rsidR="001A52F3" w:rsidRDefault="001A52F3" w:rsidP="00927428"/>
          <w:p w14:paraId="42B4DCAF" w14:textId="77777777" w:rsidR="001A52F3" w:rsidRDefault="001A52F3" w:rsidP="00927428"/>
          <w:p w14:paraId="2F82F287" w14:textId="77777777" w:rsidR="001A52F3" w:rsidRPr="00574C3C" w:rsidRDefault="001A52F3" w:rsidP="00927428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</w:tcPr>
          <w:p w14:paraId="4D9EED6C" w14:textId="77777777" w:rsidR="001A52F3" w:rsidRDefault="001A52F3" w:rsidP="00927428">
            <w:r>
              <w:t>Yes / No</w:t>
            </w:r>
            <w:r w:rsidRPr="00574C3C">
              <w:rPr>
                <w:b/>
                <w:bCs/>
              </w:rPr>
              <w:t xml:space="preserve"> </w:t>
            </w:r>
          </w:p>
          <w:p w14:paraId="650733E8" w14:textId="77777777" w:rsidR="001A52F3" w:rsidRPr="00E54DD2" w:rsidRDefault="001A52F3" w:rsidP="00927428">
            <w:pPr>
              <w:rPr>
                <w:b/>
              </w:rPr>
            </w:pPr>
          </w:p>
        </w:tc>
      </w:tr>
      <w:tr w:rsidR="001A52F3" w14:paraId="4B8C2E76" w14:textId="77777777" w:rsidTr="00F33397">
        <w:tc>
          <w:tcPr>
            <w:tcW w:w="794" w:type="dxa"/>
            <w:tcBorders>
              <w:top w:val="nil"/>
              <w:bottom w:val="nil"/>
            </w:tcBorders>
          </w:tcPr>
          <w:p w14:paraId="3D39C6C5" w14:textId="77777777" w:rsidR="001A52F3" w:rsidRPr="00E54DD2" w:rsidRDefault="001A52F3" w:rsidP="00927428">
            <w:pPr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8080" w:type="dxa"/>
            <w:gridSpan w:val="2"/>
            <w:tcBorders>
              <w:top w:val="nil"/>
              <w:bottom w:val="nil"/>
              <w:right w:val="nil"/>
            </w:tcBorders>
          </w:tcPr>
          <w:p w14:paraId="6C8B4E3A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  <w:r>
              <w:t>If there is no organisational match funding / financial contribution from other sources, please explain why:</w:t>
            </w:r>
          </w:p>
          <w:p w14:paraId="3744FF08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  <w:p w14:paraId="6CF8A866" w14:textId="77777777" w:rsidR="001A52F3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  <w:p w14:paraId="1A6150BC" w14:textId="77777777" w:rsidR="001A52F3" w:rsidRPr="008E694B" w:rsidRDefault="001A52F3" w:rsidP="00927428">
            <w:pPr>
              <w:pStyle w:val="BodyText2"/>
              <w:tabs>
                <w:tab w:val="clear" w:pos="3045"/>
              </w:tabs>
              <w:spacing w:before="0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</w:tcBorders>
          </w:tcPr>
          <w:p w14:paraId="2263038E" w14:textId="77777777" w:rsidR="001A52F3" w:rsidRPr="00E54DD2" w:rsidRDefault="001A52F3" w:rsidP="00927428">
            <w:pPr>
              <w:rPr>
                <w:b/>
              </w:rPr>
            </w:pPr>
          </w:p>
        </w:tc>
      </w:tr>
      <w:tr w:rsidR="001A52F3" w14:paraId="4312569C" w14:textId="77777777" w:rsidTr="00F33397">
        <w:trPr>
          <w:trHeight w:val="118"/>
        </w:trPr>
        <w:tc>
          <w:tcPr>
            <w:tcW w:w="794" w:type="dxa"/>
            <w:tcBorders>
              <w:top w:val="nil"/>
            </w:tcBorders>
          </w:tcPr>
          <w:p w14:paraId="5BDF3078" w14:textId="77777777" w:rsidR="001A52F3" w:rsidRPr="00E54DD2" w:rsidRDefault="001A52F3" w:rsidP="00927428">
            <w:pPr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top w:val="nil"/>
              <w:right w:val="nil"/>
            </w:tcBorders>
          </w:tcPr>
          <w:p w14:paraId="1C535000" w14:textId="77777777" w:rsidR="001A52F3" w:rsidRPr="00FF72C2" w:rsidRDefault="001A52F3" w:rsidP="00927428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nil"/>
            </w:tcBorders>
          </w:tcPr>
          <w:p w14:paraId="4330D2C3" w14:textId="77777777" w:rsidR="001A52F3" w:rsidRPr="00E54DD2" w:rsidRDefault="001A52F3" w:rsidP="00927428">
            <w:pPr>
              <w:rPr>
                <w:b/>
              </w:rPr>
            </w:pPr>
          </w:p>
        </w:tc>
      </w:tr>
    </w:tbl>
    <w:p w14:paraId="31917B5C" w14:textId="77777777" w:rsidR="001A52F3" w:rsidRDefault="001A52F3" w:rsidP="001A52F3"/>
    <w:p w14:paraId="35364659" w14:textId="77777777" w:rsidR="001A52F3" w:rsidRPr="00235D9D" w:rsidRDefault="001A52F3" w:rsidP="001A52F3">
      <w:pPr>
        <w:autoSpaceDE w:val="0"/>
        <w:autoSpaceDN w:val="0"/>
        <w:ind w:left="720" w:right="720"/>
        <w:jc w:val="center"/>
        <w:rPr>
          <w:rFonts w:cs="Arial"/>
          <w:b/>
          <w:bCs/>
          <w:szCs w:val="24"/>
        </w:rPr>
      </w:pPr>
      <w:r w:rsidRPr="00235D9D">
        <w:rPr>
          <w:rFonts w:cs="Arial"/>
          <w:b/>
          <w:bCs/>
          <w:szCs w:val="24"/>
        </w:rPr>
        <w:t>Please confirm you have enclosed or completed the following:</w:t>
      </w:r>
    </w:p>
    <w:tbl>
      <w:tblPr>
        <w:tblW w:w="0" w:type="auto"/>
        <w:tblInd w:w="2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80"/>
        <w:gridCol w:w="720"/>
      </w:tblGrid>
      <w:tr w:rsidR="001A52F3" w:rsidRPr="00235D9D" w14:paraId="35545ED2" w14:textId="77777777" w:rsidTr="00927428">
        <w:tc>
          <w:tcPr>
            <w:tcW w:w="4680" w:type="dxa"/>
          </w:tcPr>
          <w:p w14:paraId="7E359A92" w14:textId="77777777" w:rsidR="001A52F3" w:rsidRPr="00235D9D" w:rsidRDefault="001A52F3" w:rsidP="00927428">
            <w:pPr>
              <w:autoSpaceDE w:val="0"/>
              <w:autoSpaceDN w:val="0"/>
              <w:rPr>
                <w:rFonts w:cs="Arial"/>
                <w:szCs w:val="24"/>
              </w:rPr>
            </w:pPr>
            <w:r w:rsidRPr="00235D9D">
              <w:rPr>
                <w:rFonts w:cs="Arial"/>
                <w:szCs w:val="24"/>
              </w:rPr>
              <w:t>Supporting documentation</w:t>
            </w:r>
          </w:p>
        </w:tc>
        <w:tc>
          <w:tcPr>
            <w:tcW w:w="720" w:type="dxa"/>
          </w:tcPr>
          <w:p w14:paraId="6977D5DD" w14:textId="77777777" w:rsidR="001A52F3" w:rsidRPr="00235D9D" w:rsidRDefault="001A52F3" w:rsidP="00927428">
            <w:pPr>
              <w:autoSpaceDE w:val="0"/>
              <w:autoSpaceDN w:val="0"/>
              <w:rPr>
                <w:rFonts w:cs="Arial"/>
                <w:szCs w:val="24"/>
              </w:rPr>
            </w:pPr>
          </w:p>
        </w:tc>
      </w:tr>
      <w:tr w:rsidR="001A52F3" w:rsidRPr="00235D9D" w14:paraId="367BC8A3" w14:textId="77777777" w:rsidTr="00927428">
        <w:tc>
          <w:tcPr>
            <w:tcW w:w="4680" w:type="dxa"/>
          </w:tcPr>
          <w:p w14:paraId="00C66879" w14:textId="77777777" w:rsidR="001A52F3" w:rsidRPr="00235D9D" w:rsidRDefault="001A52F3" w:rsidP="00927428">
            <w:pPr>
              <w:autoSpaceDE w:val="0"/>
              <w:autoSpaceDN w:val="0"/>
              <w:rPr>
                <w:rFonts w:cs="Arial"/>
                <w:szCs w:val="24"/>
              </w:rPr>
            </w:pPr>
            <w:r w:rsidRPr="00235D9D">
              <w:rPr>
                <w:rFonts w:cs="Arial"/>
                <w:szCs w:val="24"/>
              </w:rPr>
              <w:t>Supplier information</w:t>
            </w:r>
          </w:p>
        </w:tc>
        <w:tc>
          <w:tcPr>
            <w:tcW w:w="720" w:type="dxa"/>
          </w:tcPr>
          <w:p w14:paraId="56A296B0" w14:textId="77777777" w:rsidR="001A52F3" w:rsidRPr="00235D9D" w:rsidRDefault="001A52F3" w:rsidP="00927428">
            <w:pPr>
              <w:autoSpaceDE w:val="0"/>
              <w:autoSpaceDN w:val="0"/>
              <w:rPr>
                <w:rFonts w:cs="Arial"/>
                <w:szCs w:val="24"/>
              </w:rPr>
            </w:pPr>
          </w:p>
        </w:tc>
      </w:tr>
      <w:tr w:rsidR="001A52F3" w:rsidRPr="00235D9D" w14:paraId="29581162" w14:textId="77777777" w:rsidTr="00927428">
        <w:tc>
          <w:tcPr>
            <w:tcW w:w="4680" w:type="dxa"/>
          </w:tcPr>
          <w:p w14:paraId="45CCED55" w14:textId="77777777" w:rsidR="001A52F3" w:rsidRPr="00235D9D" w:rsidRDefault="001A52F3" w:rsidP="00927428">
            <w:pPr>
              <w:autoSpaceDE w:val="0"/>
              <w:autoSpaceDN w:val="0"/>
              <w:rPr>
                <w:rFonts w:cs="Arial"/>
                <w:szCs w:val="24"/>
              </w:rPr>
            </w:pPr>
            <w:r w:rsidRPr="00235D9D">
              <w:rPr>
                <w:rFonts w:cs="Arial"/>
                <w:szCs w:val="24"/>
              </w:rPr>
              <w:t>Written estimates from ALL suppliers</w:t>
            </w:r>
          </w:p>
        </w:tc>
        <w:tc>
          <w:tcPr>
            <w:tcW w:w="720" w:type="dxa"/>
          </w:tcPr>
          <w:p w14:paraId="61B9A0BB" w14:textId="77777777" w:rsidR="001A52F3" w:rsidRPr="00235D9D" w:rsidRDefault="001A52F3" w:rsidP="00927428">
            <w:pPr>
              <w:autoSpaceDE w:val="0"/>
              <w:autoSpaceDN w:val="0"/>
              <w:rPr>
                <w:rFonts w:cs="Arial"/>
                <w:szCs w:val="24"/>
              </w:rPr>
            </w:pPr>
          </w:p>
        </w:tc>
      </w:tr>
      <w:tr w:rsidR="001A52F3" w:rsidRPr="00235D9D" w14:paraId="03F78A1F" w14:textId="77777777" w:rsidTr="00927428">
        <w:tc>
          <w:tcPr>
            <w:tcW w:w="4680" w:type="dxa"/>
          </w:tcPr>
          <w:p w14:paraId="329FA236" w14:textId="77777777" w:rsidR="001A52F3" w:rsidRPr="00235D9D" w:rsidRDefault="001A52F3" w:rsidP="00927428">
            <w:pPr>
              <w:autoSpaceDE w:val="0"/>
              <w:autoSpaceDN w:val="0"/>
              <w:rPr>
                <w:rFonts w:cs="Arial"/>
                <w:szCs w:val="24"/>
              </w:rPr>
            </w:pPr>
            <w:r w:rsidRPr="00235D9D">
              <w:rPr>
                <w:rFonts w:cs="Arial"/>
                <w:szCs w:val="24"/>
              </w:rPr>
              <w:t>Authorised signature</w:t>
            </w:r>
          </w:p>
        </w:tc>
        <w:tc>
          <w:tcPr>
            <w:tcW w:w="720" w:type="dxa"/>
          </w:tcPr>
          <w:p w14:paraId="311EC1A4" w14:textId="77777777" w:rsidR="001A52F3" w:rsidRPr="00235D9D" w:rsidRDefault="001A52F3" w:rsidP="00927428">
            <w:pPr>
              <w:autoSpaceDE w:val="0"/>
              <w:autoSpaceDN w:val="0"/>
              <w:rPr>
                <w:rFonts w:cs="Arial"/>
                <w:szCs w:val="24"/>
              </w:rPr>
            </w:pPr>
          </w:p>
        </w:tc>
      </w:tr>
    </w:tbl>
    <w:p w14:paraId="4A7A7D0F" w14:textId="77777777" w:rsidR="001A52F3" w:rsidRPr="00235D9D" w:rsidRDefault="001A52F3" w:rsidP="001A52F3">
      <w:pPr>
        <w:autoSpaceDE w:val="0"/>
        <w:autoSpaceDN w:val="0"/>
        <w:ind w:left="720" w:right="720"/>
        <w:jc w:val="both"/>
        <w:rPr>
          <w:rFonts w:cs="Arial"/>
          <w:b/>
          <w:bCs/>
          <w:szCs w:val="24"/>
        </w:rPr>
      </w:pPr>
      <w:r w:rsidRPr="00235D9D">
        <w:rPr>
          <w:rFonts w:cs="Arial"/>
          <w:szCs w:val="24"/>
        </w:rPr>
        <w:tab/>
      </w:r>
      <w:r w:rsidRPr="00235D9D">
        <w:rPr>
          <w:rFonts w:cs="Arial"/>
          <w:szCs w:val="24"/>
        </w:rPr>
        <w:tab/>
      </w:r>
    </w:p>
    <w:p w14:paraId="581C9252" w14:textId="77777777" w:rsidR="001A52F3" w:rsidRPr="00235D9D" w:rsidRDefault="001A52F3" w:rsidP="001A52F3">
      <w:pPr>
        <w:autoSpaceDE w:val="0"/>
        <w:autoSpaceDN w:val="0"/>
        <w:ind w:left="720" w:right="720"/>
        <w:jc w:val="center"/>
        <w:rPr>
          <w:rFonts w:cs="Arial"/>
          <w:b/>
          <w:bCs/>
          <w:szCs w:val="24"/>
        </w:rPr>
      </w:pPr>
      <w:r w:rsidRPr="00235D9D">
        <w:rPr>
          <w:rFonts w:cs="Arial"/>
          <w:b/>
          <w:bCs/>
          <w:szCs w:val="24"/>
        </w:rPr>
        <w:t>Applications should be sent to:</w:t>
      </w:r>
    </w:p>
    <w:p w14:paraId="5B2646E1" w14:textId="77777777" w:rsidR="001A52F3" w:rsidRPr="00235D9D" w:rsidRDefault="001A52F3" w:rsidP="001A52F3">
      <w:pPr>
        <w:autoSpaceDE w:val="0"/>
        <w:autoSpaceDN w:val="0"/>
        <w:ind w:left="709" w:right="720"/>
        <w:jc w:val="center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7B636B">
        <w:rPr>
          <w:rFonts w:cs="Arial"/>
          <w:szCs w:val="24"/>
        </w:rPr>
        <w:t>A</w:t>
      </w:r>
      <w:r>
        <w:rPr>
          <w:rFonts w:cs="Arial"/>
          <w:szCs w:val="24"/>
        </w:rPr>
        <w:t>ALD</w:t>
      </w:r>
      <w:r w:rsidRPr="00235D9D">
        <w:rPr>
          <w:rFonts w:cs="Arial"/>
          <w:szCs w:val="24"/>
        </w:rPr>
        <w:t xml:space="preserve">, Welsh Government, </w:t>
      </w:r>
    </w:p>
    <w:p w14:paraId="6679FF93" w14:textId="77777777" w:rsidR="001A52F3" w:rsidRDefault="001A52F3" w:rsidP="001A52F3">
      <w:pPr>
        <w:autoSpaceDE w:val="0"/>
        <w:autoSpaceDN w:val="0"/>
        <w:ind w:right="-151"/>
        <w:jc w:val="center"/>
        <w:rPr>
          <w:rFonts w:cs="Arial"/>
          <w:szCs w:val="24"/>
        </w:rPr>
      </w:pPr>
      <w:r w:rsidRPr="008A27FE">
        <w:rPr>
          <w:rFonts w:cs="Arial"/>
          <w:szCs w:val="24"/>
          <w:lang w:val="cy-GB"/>
        </w:rPr>
        <w:t>Rhodfa Padarn</w:t>
      </w:r>
      <w:r w:rsidRPr="00235D9D">
        <w:rPr>
          <w:rFonts w:cs="Arial"/>
          <w:szCs w:val="24"/>
        </w:rPr>
        <w:t>, Aberystwyth, Ceredigion, SY23 3UR</w:t>
      </w:r>
      <w:r>
        <w:rPr>
          <w:rFonts w:cs="Arial"/>
          <w:szCs w:val="24"/>
        </w:rPr>
        <w:t xml:space="preserve"> and </w:t>
      </w:r>
      <w:hyperlink r:id="rId13" w:history="1">
        <w:r w:rsidR="00661355" w:rsidRPr="0093419A">
          <w:rPr>
            <w:rStyle w:val="Hyperlink"/>
            <w:rFonts w:cs="Arial"/>
            <w:szCs w:val="24"/>
          </w:rPr>
          <w:t>cyfuno-fusion@gov.wales</w:t>
        </w:r>
      </w:hyperlink>
    </w:p>
    <w:p w14:paraId="714EA26F" w14:textId="77777777" w:rsidR="00661355" w:rsidRPr="008E694B" w:rsidRDefault="00661355" w:rsidP="001A52F3">
      <w:pPr>
        <w:autoSpaceDE w:val="0"/>
        <w:autoSpaceDN w:val="0"/>
        <w:ind w:right="-151"/>
        <w:jc w:val="center"/>
        <w:rPr>
          <w:b/>
        </w:rPr>
      </w:pPr>
    </w:p>
    <w:p w14:paraId="70BA7C13" w14:textId="77777777" w:rsidR="008E694B" w:rsidRPr="008E694B" w:rsidRDefault="008E694B" w:rsidP="00352100">
      <w:pPr>
        <w:autoSpaceDE w:val="0"/>
        <w:autoSpaceDN w:val="0"/>
        <w:ind w:right="-151"/>
        <w:jc w:val="center"/>
        <w:rPr>
          <w:b/>
        </w:rPr>
      </w:pPr>
    </w:p>
    <w:sectPr w:rsidR="008E694B" w:rsidRPr="008E694B" w:rsidSect="00352100">
      <w:headerReference w:type="default" r:id="rId14"/>
      <w:pgSz w:w="11906" w:h="16838" w:code="9"/>
      <w:pgMar w:top="851" w:right="851" w:bottom="851" w:left="851" w:header="709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BB44" w14:textId="77777777" w:rsidR="00E84096" w:rsidRDefault="00E84096">
      <w:r>
        <w:separator/>
      </w:r>
    </w:p>
  </w:endnote>
  <w:endnote w:type="continuationSeparator" w:id="0">
    <w:p w14:paraId="700F1E62" w14:textId="77777777" w:rsidR="00E84096" w:rsidRDefault="00E8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F7CA" w14:textId="77777777" w:rsidR="00E84096" w:rsidRDefault="00E84096">
      <w:r>
        <w:separator/>
      </w:r>
    </w:p>
  </w:footnote>
  <w:footnote w:type="continuationSeparator" w:id="0">
    <w:p w14:paraId="65E47AED" w14:textId="77777777" w:rsidR="00E84096" w:rsidRDefault="00E8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F2B1" w14:textId="77777777" w:rsidR="001A52F3" w:rsidRPr="00DA401B" w:rsidRDefault="001A52F3" w:rsidP="00E54DD2">
    <w:pPr>
      <w:pStyle w:val="BodyText2"/>
      <w:tabs>
        <w:tab w:val="clear" w:pos="3045"/>
      </w:tabs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4E9C" w14:textId="77777777" w:rsidR="00C2487F" w:rsidRPr="00DA401B" w:rsidRDefault="00C2487F" w:rsidP="00E54DD2">
    <w:pPr>
      <w:pStyle w:val="BodyText2"/>
      <w:tabs>
        <w:tab w:val="clear" w:pos="3045"/>
      </w:tabs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BCA728"/>
    <w:lvl w:ilvl="0">
      <w:numFmt w:val="bullet"/>
      <w:lvlText w:val="*"/>
      <w:lvlJc w:val="left"/>
    </w:lvl>
  </w:abstractNum>
  <w:abstractNum w:abstractNumId="1" w15:restartNumberingAfterBreak="0">
    <w:nsid w:val="03656D01"/>
    <w:multiLevelType w:val="multilevel"/>
    <w:tmpl w:val="10B8A3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  <w:sz w:val="24"/>
      </w:rPr>
    </w:lvl>
  </w:abstractNum>
  <w:abstractNum w:abstractNumId="2" w15:restartNumberingAfterBreak="0">
    <w:nsid w:val="038D6F3E"/>
    <w:multiLevelType w:val="hybridMultilevel"/>
    <w:tmpl w:val="BFC4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93F2F"/>
    <w:multiLevelType w:val="hybridMultilevel"/>
    <w:tmpl w:val="E566F968"/>
    <w:lvl w:ilvl="0" w:tplc="1C60EC46">
      <w:start w:val="6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8D4F47"/>
    <w:multiLevelType w:val="multilevel"/>
    <w:tmpl w:val="6016C0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D8"/>
    <w:rsid w:val="00001C4F"/>
    <w:rsid w:val="00002846"/>
    <w:rsid w:val="0000533D"/>
    <w:rsid w:val="00012CF3"/>
    <w:rsid w:val="00016CB9"/>
    <w:rsid w:val="00037F69"/>
    <w:rsid w:val="00060297"/>
    <w:rsid w:val="00063179"/>
    <w:rsid w:val="0006788D"/>
    <w:rsid w:val="00072220"/>
    <w:rsid w:val="000B43AC"/>
    <w:rsid w:val="000B6779"/>
    <w:rsid w:val="000C2ACE"/>
    <w:rsid w:val="000C44CC"/>
    <w:rsid w:val="001028D0"/>
    <w:rsid w:val="00117C68"/>
    <w:rsid w:val="0012050E"/>
    <w:rsid w:val="00131080"/>
    <w:rsid w:val="0015475A"/>
    <w:rsid w:val="00154C14"/>
    <w:rsid w:val="001A03BC"/>
    <w:rsid w:val="001A52F3"/>
    <w:rsid w:val="001C7151"/>
    <w:rsid w:val="001D4A1E"/>
    <w:rsid w:val="00235D9D"/>
    <w:rsid w:val="002461FF"/>
    <w:rsid w:val="002536FF"/>
    <w:rsid w:val="00253E2C"/>
    <w:rsid w:val="00271078"/>
    <w:rsid w:val="00271716"/>
    <w:rsid w:val="00282272"/>
    <w:rsid w:val="00287CA4"/>
    <w:rsid w:val="002A40EB"/>
    <w:rsid w:val="002A7AE8"/>
    <w:rsid w:val="002D7885"/>
    <w:rsid w:val="002E47CF"/>
    <w:rsid w:val="002E59EE"/>
    <w:rsid w:val="002F5BBB"/>
    <w:rsid w:val="00300161"/>
    <w:rsid w:val="00311D6F"/>
    <w:rsid w:val="00352100"/>
    <w:rsid w:val="00353EA0"/>
    <w:rsid w:val="00355063"/>
    <w:rsid w:val="00367E20"/>
    <w:rsid w:val="00370D04"/>
    <w:rsid w:val="003725C8"/>
    <w:rsid w:val="00390D4D"/>
    <w:rsid w:val="003A631C"/>
    <w:rsid w:val="003C100F"/>
    <w:rsid w:val="003F110C"/>
    <w:rsid w:val="00436097"/>
    <w:rsid w:val="0044041C"/>
    <w:rsid w:val="004518E0"/>
    <w:rsid w:val="00486334"/>
    <w:rsid w:val="00493A5E"/>
    <w:rsid w:val="004A0B5B"/>
    <w:rsid w:val="004A55A0"/>
    <w:rsid w:val="004B0181"/>
    <w:rsid w:val="004B0200"/>
    <w:rsid w:val="004C0F6A"/>
    <w:rsid w:val="004C264F"/>
    <w:rsid w:val="004C3909"/>
    <w:rsid w:val="004D7D7F"/>
    <w:rsid w:val="00503FD3"/>
    <w:rsid w:val="005044D6"/>
    <w:rsid w:val="00504FB3"/>
    <w:rsid w:val="00536B81"/>
    <w:rsid w:val="00544751"/>
    <w:rsid w:val="005475CE"/>
    <w:rsid w:val="005556CB"/>
    <w:rsid w:val="00574C3C"/>
    <w:rsid w:val="005815BF"/>
    <w:rsid w:val="005935AC"/>
    <w:rsid w:val="005F214A"/>
    <w:rsid w:val="00620318"/>
    <w:rsid w:val="006204FF"/>
    <w:rsid w:val="0064100C"/>
    <w:rsid w:val="0064353D"/>
    <w:rsid w:val="00651B18"/>
    <w:rsid w:val="00661355"/>
    <w:rsid w:val="00665641"/>
    <w:rsid w:val="00667DE6"/>
    <w:rsid w:val="00671FF7"/>
    <w:rsid w:val="00691D89"/>
    <w:rsid w:val="006D451B"/>
    <w:rsid w:val="006D5028"/>
    <w:rsid w:val="006D5F1C"/>
    <w:rsid w:val="006E7E67"/>
    <w:rsid w:val="00717FA2"/>
    <w:rsid w:val="007649BB"/>
    <w:rsid w:val="007914E4"/>
    <w:rsid w:val="007B6351"/>
    <w:rsid w:val="007B636B"/>
    <w:rsid w:val="007E2860"/>
    <w:rsid w:val="007E35EC"/>
    <w:rsid w:val="007F2A6C"/>
    <w:rsid w:val="00802797"/>
    <w:rsid w:val="00804247"/>
    <w:rsid w:val="00822D96"/>
    <w:rsid w:val="00826D09"/>
    <w:rsid w:val="00833CC7"/>
    <w:rsid w:val="008358D5"/>
    <w:rsid w:val="00840E52"/>
    <w:rsid w:val="008652AC"/>
    <w:rsid w:val="008716F4"/>
    <w:rsid w:val="00873638"/>
    <w:rsid w:val="008924AA"/>
    <w:rsid w:val="00896D07"/>
    <w:rsid w:val="008A27FE"/>
    <w:rsid w:val="008C4D77"/>
    <w:rsid w:val="008C7965"/>
    <w:rsid w:val="008E694B"/>
    <w:rsid w:val="008F17B6"/>
    <w:rsid w:val="00903DC0"/>
    <w:rsid w:val="00916E8A"/>
    <w:rsid w:val="00922558"/>
    <w:rsid w:val="00927428"/>
    <w:rsid w:val="00931E26"/>
    <w:rsid w:val="0093419A"/>
    <w:rsid w:val="00962136"/>
    <w:rsid w:val="00962177"/>
    <w:rsid w:val="009753D4"/>
    <w:rsid w:val="0097713B"/>
    <w:rsid w:val="00980D68"/>
    <w:rsid w:val="00990ABC"/>
    <w:rsid w:val="009957B2"/>
    <w:rsid w:val="009C0694"/>
    <w:rsid w:val="009E1128"/>
    <w:rsid w:val="009E40EB"/>
    <w:rsid w:val="00A128A3"/>
    <w:rsid w:val="00A13CAC"/>
    <w:rsid w:val="00A34450"/>
    <w:rsid w:val="00A71843"/>
    <w:rsid w:val="00A77C07"/>
    <w:rsid w:val="00A84B04"/>
    <w:rsid w:val="00A856BD"/>
    <w:rsid w:val="00AD177E"/>
    <w:rsid w:val="00AD62A4"/>
    <w:rsid w:val="00AE723A"/>
    <w:rsid w:val="00B23F33"/>
    <w:rsid w:val="00B2524E"/>
    <w:rsid w:val="00B40021"/>
    <w:rsid w:val="00B411FD"/>
    <w:rsid w:val="00B6582E"/>
    <w:rsid w:val="00B93798"/>
    <w:rsid w:val="00BB233C"/>
    <w:rsid w:val="00BC35C8"/>
    <w:rsid w:val="00BD444F"/>
    <w:rsid w:val="00C1440F"/>
    <w:rsid w:val="00C2487F"/>
    <w:rsid w:val="00C26414"/>
    <w:rsid w:val="00C32E34"/>
    <w:rsid w:val="00C45DD5"/>
    <w:rsid w:val="00C573AB"/>
    <w:rsid w:val="00C646CC"/>
    <w:rsid w:val="00CB37CB"/>
    <w:rsid w:val="00CC488D"/>
    <w:rsid w:val="00CF13B9"/>
    <w:rsid w:val="00CF2A24"/>
    <w:rsid w:val="00D16BDF"/>
    <w:rsid w:val="00D25A9E"/>
    <w:rsid w:val="00D25CB7"/>
    <w:rsid w:val="00D3560A"/>
    <w:rsid w:val="00D402DE"/>
    <w:rsid w:val="00D45790"/>
    <w:rsid w:val="00D514C4"/>
    <w:rsid w:val="00D66596"/>
    <w:rsid w:val="00D673C8"/>
    <w:rsid w:val="00D756C6"/>
    <w:rsid w:val="00D80084"/>
    <w:rsid w:val="00DA401B"/>
    <w:rsid w:val="00DB00E7"/>
    <w:rsid w:val="00DB150F"/>
    <w:rsid w:val="00DC278E"/>
    <w:rsid w:val="00DC4C25"/>
    <w:rsid w:val="00DD0AAB"/>
    <w:rsid w:val="00DD3FE9"/>
    <w:rsid w:val="00DD7548"/>
    <w:rsid w:val="00DE417E"/>
    <w:rsid w:val="00DF1241"/>
    <w:rsid w:val="00E14303"/>
    <w:rsid w:val="00E42777"/>
    <w:rsid w:val="00E51B9C"/>
    <w:rsid w:val="00E54DD2"/>
    <w:rsid w:val="00E66740"/>
    <w:rsid w:val="00E84096"/>
    <w:rsid w:val="00E84655"/>
    <w:rsid w:val="00E869C9"/>
    <w:rsid w:val="00ED6AC9"/>
    <w:rsid w:val="00EE5087"/>
    <w:rsid w:val="00F220B6"/>
    <w:rsid w:val="00F22BD8"/>
    <w:rsid w:val="00F241F8"/>
    <w:rsid w:val="00F31688"/>
    <w:rsid w:val="00F31DCF"/>
    <w:rsid w:val="00F33144"/>
    <w:rsid w:val="00F33397"/>
    <w:rsid w:val="00F42B85"/>
    <w:rsid w:val="00F5460C"/>
    <w:rsid w:val="00F71B3B"/>
    <w:rsid w:val="00F75511"/>
    <w:rsid w:val="00FA46CB"/>
    <w:rsid w:val="00FA502D"/>
    <w:rsid w:val="00FB3627"/>
    <w:rsid w:val="00FB6E37"/>
    <w:rsid w:val="00FE4671"/>
    <w:rsid w:val="00FF18C9"/>
    <w:rsid w:val="00FF543D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F6965"/>
  <w14:defaultImageDpi w14:val="0"/>
  <w15:docId w15:val="{DC75EFD5-6E8A-4C71-803E-1955C608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B7"/>
    <w:pPr>
      <w:widowControl w:val="0"/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6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2B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2BD8"/>
    <w:pPr>
      <w:keepNext/>
      <w:autoSpaceDE w:val="0"/>
      <w:autoSpaceDN w:val="0"/>
      <w:jc w:val="both"/>
      <w:outlineLvl w:val="5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C264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F22BD8"/>
    <w:pPr>
      <w:tabs>
        <w:tab w:val="left" w:pos="3045"/>
      </w:tabs>
      <w:autoSpaceDE w:val="0"/>
      <w:autoSpaceDN w:val="0"/>
      <w:spacing w:before="40"/>
    </w:pPr>
    <w:rPr>
      <w:rFonts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2BD8"/>
    <w:pPr>
      <w:tabs>
        <w:tab w:val="center" w:pos="4153"/>
        <w:tab w:val="right" w:pos="8306"/>
      </w:tabs>
      <w:autoSpaceDE w:val="0"/>
      <w:autoSpaceDN w:val="0"/>
    </w:pPr>
    <w:rPr>
      <w:rFonts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22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E1430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4D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51B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4A0B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0B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0B5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0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0B5B"/>
    <w:rPr>
      <w:rFonts w:ascii="Arial" w:hAnsi="Arial" w:cs="Times New Roman"/>
      <w:b/>
      <w:bCs/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1A03BC"/>
    <w:pPr>
      <w:widowControl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1A03BC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yfuno-fusion@gov.w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7c11ef8a7243eb97ead6474ebe873a99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93ad092b307f33f1135005033907e365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079C-16C3-47C2-97E9-B31B0670B502}">
  <ds:schemaRefs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08966D-34BA-490E-A133-1CC6222AD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F12D7-4CF8-4A92-A0AD-E42F7C50C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68430-E6B3-4010-88C9-9F0E48E0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Fusion Challenge grants: application form 2020 to 2021</vt:lpstr>
    </vt:vector>
  </TitlesOfParts>
  <Company>Welsh Assembly Government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Fusion Challenge grants: application form 2020 to 2021</dc:title>
  <dc:subject/>
  <dc:creator>Welsh Government</dc:creator>
  <cp:keywords/>
  <dc:description/>
  <cp:lastModifiedBy>Jones, Rhys (ESNR - E&amp;I Communications)</cp:lastModifiedBy>
  <cp:revision>2</cp:revision>
  <cp:lastPrinted>2013-11-27T10:19:00Z</cp:lastPrinted>
  <dcterms:created xsi:type="dcterms:W3CDTF">2020-02-06T10:53:00Z</dcterms:created>
  <dcterms:modified xsi:type="dcterms:W3CDTF">2020-02-06T10:53:00Z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A1883734</vt:lpwstr>
  </property>
  <property fmtid="{D5CDD505-2E9C-101B-9397-08002B2CF9AE}" pid="3" name="Objective-Title">
    <vt:lpwstr>CyMAL - Grants - Draft application form 2012-13 en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2011-09-23T00:00:00Z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 </vt:lpwstr>
  </property>
  <property fmtid="{D5CDD505-2E9C-101B-9397-08002B2CF9AE}" pid="9" name="Objective-ModificationStamp">
    <vt:filetime>2011-11-17T00:00:00Z</vt:filetime>
  </property>
  <property fmtid="{D5CDD505-2E9C-101B-9397-08002B2CF9AE}" pid="10" name="Objective-Owner">
    <vt:lpwstr>Bennett, Elizabeth (DH - CyMAL)</vt:lpwstr>
  </property>
  <property fmtid="{D5CDD505-2E9C-101B-9397-08002B2CF9AE}" pid="11" name="Objective-Path">
    <vt:lpwstr>Objective Global Folder:Corporate File Plan:WORKING WITH STAKEHOLDERS:Grant &amp; Funding Management:Grant &amp; Funding Management - Information &amp; Communication:CyMAL Grant &amp; Funding Schemes:Issues:CyMAL Grant Programme - Issues - 2011-2016:</vt:lpwstr>
  </property>
  <property fmtid="{D5CDD505-2E9C-101B-9397-08002B2CF9AE}" pid="12" name="Objective-Parent">
    <vt:lpwstr>CyMAL Grant Programme - Issues - 2011-2016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0.15</vt:lpwstr>
  </property>
  <property fmtid="{D5CDD505-2E9C-101B-9397-08002B2CF9AE}" pid="15" name="Objective-VersionNumber">
    <vt:r8>15</vt:r8>
  </property>
  <property fmtid="{D5CDD505-2E9C-101B-9397-08002B2CF9AE}" pid="16" name="Objective-VersionComment">
    <vt:lpwstr> </vt:lpwstr>
  </property>
  <property fmtid="{D5CDD505-2E9C-101B-9397-08002B2CF9AE}" pid="17" name="Objective-FileNumber">
    <vt:lpwstr> </vt:lpwstr>
  </property>
  <property fmtid="{D5CDD505-2E9C-101B-9397-08002B2CF9AE}" pid="18" name="Objective-Classification">
    <vt:lpwstr>[Inherited - Restricted]</vt:lpwstr>
  </property>
  <property fmtid="{D5CDD505-2E9C-101B-9397-08002B2CF9AE}" pid="19" name="Objective-Caveats">
    <vt:lpwstr> </vt:lpwstr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2011-09-22T00:00:00Z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> </vt:lpwstr>
  </property>
  <property fmtid="{D5CDD505-2E9C-101B-9397-08002B2CF9AE}" pid="24" name="ContentTypeId">
    <vt:lpwstr>0x0101009635F2668BD12043972266CC600EA70D</vt:lpwstr>
  </property>
</Properties>
</file>