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9DB6" w14:textId="77777777" w:rsidR="00D73DDD" w:rsidRPr="000A7201" w:rsidRDefault="00D73DDD" w:rsidP="00D73DDD">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Name</w:t>
      </w:r>
    </w:p>
    <w:p w14:paraId="480438D7" w14:textId="77777777" w:rsidR="00D73DDD" w:rsidRDefault="00D73DDD" w:rsidP="00D73DDD">
      <w:pPr>
        <w:spacing w:after="300" w:line="360" w:lineRule="atLeast"/>
        <w:rPr>
          <w:rFonts w:ascii="Arial" w:eastAsia="Times New Roman" w:hAnsi="Arial" w:cs="Arial"/>
          <w:b/>
          <w:color w:val="1F1F1F"/>
          <w:sz w:val="27"/>
          <w:szCs w:val="27"/>
          <w:lang w:val="en" w:eastAsia="en-GB"/>
        </w:rPr>
      </w:pPr>
    </w:p>
    <w:p w14:paraId="65057542" w14:textId="77777777" w:rsidR="00D73DDD" w:rsidRPr="000A7201" w:rsidRDefault="00D73DDD" w:rsidP="00D73DDD">
      <w:pPr>
        <w:spacing w:after="300" w:line="360" w:lineRule="atLeast"/>
        <w:rPr>
          <w:rFonts w:ascii="Arial" w:eastAsia="Times New Roman" w:hAnsi="Arial" w:cs="Arial"/>
          <w:b/>
          <w:color w:val="1F1F1F"/>
          <w:sz w:val="36"/>
          <w:szCs w:val="36"/>
          <w:lang w:val="en" w:eastAsia="en-GB"/>
        </w:rPr>
      </w:pPr>
      <w:proofErr w:type="spellStart"/>
      <w:r w:rsidRPr="000A7201">
        <w:rPr>
          <w:rFonts w:ascii="Arial" w:eastAsia="Times New Roman" w:hAnsi="Arial" w:cs="Arial"/>
          <w:b/>
          <w:color w:val="1F1F1F"/>
          <w:sz w:val="36"/>
          <w:szCs w:val="36"/>
          <w:lang w:val="en" w:eastAsia="en-GB"/>
        </w:rPr>
        <w:t>Organisation</w:t>
      </w:r>
      <w:proofErr w:type="spellEnd"/>
      <w:r w:rsidRPr="000A7201">
        <w:rPr>
          <w:rFonts w:ascii="Arial" w:eastAsia="Times New Roman" w:hAnsi="Arial" w:cs="Arial"/>
          <w:b/>
          <w:color w:val="1F1F1F"/>
          <w:sz w:val="36"/>
          <w:szCs w:val="36"/>
          <w:lang w:val="en" w:eastAsia="en-GB"/>
        </w:rPr>
        <w:t xml:space="preserve"> (if applicable)</w:t>
      </w:r>
    </w:p>
    <w:p w14:paraId="1D70470F" w14:textId="77777777" w:rsidR="00D73DDD" w:rsidRDefault="00D73DDD" w:rsidP="00D73DDD">
      <w:pPr>
        <w:spacing w:after="300" w:line="360" w:lineRule="atLeast"/>
        <w:rPr>
          <w:rFonts w:ascii="Arial" w:eastAsia="Times New Roman" w:hAnsi="Arial" w:cs="Arial"/>
          <w:b/>
          <w:color w:val="1F1F1F"/>
          <w:sz w:val="27"/>
          <w:szCs w:val="27"/>
          <w:lang w:val="en" w:eastAsia="en-GB"/>
        </w:rPr>
      </w:pPr>
    </w:p>
    <w:p w14:paraId="7762DB5E" w14:textId="77777777" w:rsidR="00D73DDD" w:rsidRPr="000A7201" w:rsidRDefault="00D73DDD" w:rsidP="00D73DDD">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Email address</w:t>
      </w:r>
    </w:p>
    <w:p w14:paraId="2686ABF2" w14:textId="77777777" w:rsidR="00D73DDD" w:rsidRDefault="00D73DDD" w:rsidP="00D73DDD">
      <w:pPr>
        <w:spacing w:after="300" w:line="360" w:lineRule="atLeast"/>
        <w:rPr>
          <w:rFonts w:ascii="Arial" w:eastAsia="Times New Roman" w:hAnsi="Arial" w:cs="Arial"/>
          <w:b/>
          <w:color w:val="1F1F1F"/>
          <w:sz w:val="27"/>
          <w:szCs w:val="27"/>
          <w:lang w:val="en" w:eastAsia="en-GB"/>
        </w:rPr>
      </w:pPr>
    </w:p>
    <w:p w14:paraId="177F3410" w14:textId="77777777" w:rsidR="00D73DDD" w:rsidRPr="000A7201" w:rsidRDefault="00D73DDD" w:rsidP="00D73DDD">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 xml:space="preserve">Responses to consultations may be made public. To keep your response anonymous (including email addresses) tick the box. </w:t>
      </w:r>
    </w:p>
    <w:sdt>
      <w:sdtPr>
        <w:rPr>
          <w:rFonts w:ascii="Arial" w:eastAsia="Times New Roman" w:hAnsi="Arial" w:cs="Arial"/>
          <w:b/>
          <w:color w:val="1F1F1F"/>
          <w:sz w:val="27"/>
          <w:szCs w:val="27"/>
          <w:lang w:val="en" w:eastAsia="en-GB"/>
        </w:rPr>
        <w:id w:val="-1454473747"/>
        <w14:checkbox>
          <w14:checked w14:val="0"/>
          <w14:checkedState w14:val="2612" w14:font="MS Gothic"/>
          <w14:uncheckedState w14:val="2610" w14:font="MS Gothic"/>
        </w14:checkbox>
      </w:sdtPr>
      <w:sdtContent>
        <w:p w14:paraId="05FD18CA" w14:textId="77777777" w:rsidR="00D73DDD" w:rsidRDefault="00D73DDD" w:rsidP="00D73DDD">
          <w:pPr>
            <w:spacing w:after="300" w:line="360" w:lineRule="atLeast"/>
            <w:rPr>
              <w:rFonts w:ascii="Arial" w:eastAsia="Times New Roman" w:hAnsi="Arial" w:cs="Arial"/>
              <w:b/>
              <w:color w:val="1F1F1F"/>
              <w:sz w:val="27"/>
              <w:szCs w:val="27"/>
              <w:lang w:val="en" w:eastAsia="en-GB"/>
            </w:rPr>
          </w:pPr>
          <w:r>
            <w:rPr>
              <w:rFonts w:ascii="MS Gothic" w:eastAsia="MS Gothic" w:hAnsi="MS Gothic" w:cs="Arial" w:hint="eastAsia"/>
              <w:b/>
              <w:color w:val="1F1F1F"/>
              <w:sz w:val="27"/>
              <w:szCs w:val="27"/>
              <w:lang w:val="en" w:eastAsia="en-GB"/>
            </w:rPr>
            <w:t>☐</w:t>
          </w:r>
        </w:p>
      </w:sdtContent>
    </w:sdt>
    <w:p w14:paraId="59ACC217" w14:textId="77777777" w:rsidR="00D73DDD" w:rsidRDefault="00D73DDD" w:rsidP="00D73DDD">
      <w:pPr>
        <w:spacing w:after="300" w:line="360" w:lineRule="atLeast"/>
        <w:rPr>
          <w:rFonts w:ascii="Arial" w:eastAsia="Times New Roman" w:hAnsi="Arial" w:cs="Arial"/>
          <w:b/>
          <w:color w:val="1F1F1F"/>
          <w:sz w:val="27"/>
          <w:szCs w:val="27"/>
          <w:lang w:val="en" w:eastAsia="en-GB"/>
        </w:rPr>
      </w:pPr>
    </w:p>
    <w:p w14:paraId="539EDBD9" w14:textId="77777777" w:rsidR="00D73DDD" w:rsidRDefault="00D73DDD" w:rsidP="00D73DDD">
      <w:pPr>
        <w:spacing w:after="300" w:line="360" w:lineRule="atLeast"/>
        <w:rPr>
          <w:rFonts w:ascii="Arial" w:eastAsia="Times New Roman" w:hAnsi="Arial" w:cs="Arial"/>
          <w:b/>
          <w:color w:val="1F1F1F"/>
          <w:sz w:val="27"/>
          <w:szCs w:val="27"/>
          <w:lang w:val="en" w:eastAsia="en-GB"/>
        </w:rPr>
      </w:pPr>
    </w:p>
    <w:p w14:paraId="1064F877" w14:textId="77777777" w:rsidR="00D73DDD" w:rsidRDefault="00D73DDD" w:rsidP="00D73DDD">
      <w:pPr>
        <w:spacing w:after="300" w:line="360" w:lineRule="atLeast"/>
        <w:rPr>
          <w:rFonts w:ascii="Arial" w:eastAsia="Times New Roman" w:hAnsi="Arial" w:cs="Arial"/>
          <w:b/>
          <w:color w:val="1F1F1F"/>
          <w:sz w:val="27"/>
          <w:szCs w:val="27"/>
          <w:lang w:val="en" w:eastAsia="en-GB"/>
        </w:rPr>
      </w:pPr>
      <w:bookmarkStart w:id="0" w:name="_GoBack"/>
      <w:bookmarkEnd w:id="0"/>
    </w:p>
    <w:p w14:paraId="0C9C9E89" w14:textId="77777777" w:rsidR="00D73DDD" w:rsidRDefault="00D73DDD" w:rsidP="0078561E">
      <w:pPr>
        <w:rPr>
          <w:rFonts w:ascii="Arial" w:hAnsi="Arial" w:cs="Arial"/>
          <w:b/>
          <w:color w:val="1F1F1F"/>
          <w:sz w:val="24"/>
          <w:szCs w:val="24"/>
        </w:rPr>
      </w:pPr>
    </w:p>
    <w:p w14:paraId="6F7AB52C" w14:textId="77777777" w:rsidR="00D73DDD" w:rsidRDefault="00D73DDD" w:rsidP="0078561E">
      <w:pPr>
        <w:rPr>
          <w:rFonts w:ascii="Arial" w:hAnsi="Arial" w:cs="Arial"/>
          <w:b/>
          <w:color w:val="1F1F1F"/>
          <w:sz w:val="24"/>
          <w:szCs w:val="24"/>
        </w:rPr>
      </w:pPr>
    </w:p>
    <w:p w14:paraId="51855D28" w14:textId="77777777" w:rsidR="0078561E" w:rsidRPr="00D71A23" w:rsidRDefault="0078561E" w:rsidP="0078561E">
      <w:pPr>
        <w:rPr>
          <w:rFonts w:ascii="Arial" w:hAnsi="Arial" w:cs="Arial"/>
          <w:b/>
          <w:color w:val="1F1F1F"/>
          <w:sz w:val="24"/>
          <w:szCs w:val="24"/>
        </w:rPr>
      </w:pPr>
      <w:r>
        <w:rPr>
          <w:rFonts w:ascii="Arial" w:hAnsi="Arial" w:cs="Arial"/>
          <w:b/>
          <w:color w:val="1F1F1F"/>
          <w:sz w:val="24"/>
          <w:szCs w:val="24"/>
        </w:rPr>
        <w:t>Question 1</w:t>
      </w:r>
    </w:p>
    <w:p w14:paraId="0453B142" w14:textId="77777777" w:rsidR="0078561E" w:rsidRPr="00D71A23" w:rsidRDefault="0078561E" w:rsidP="0078561E">
      <w:pPr>
        <w:rPr>
          <w:rFonts w:ascii="Arial" w:hAnsi="Arial" w:cs="Arial"/>
          <w:color w:val="1F1F1F"/>
          <w:sz w:val="24"/>
          <w:szCs w:val="24"/>
        </w:rPr>
      </w:pPr>
      <w:r w:rsidRPr="00D71A23">
        <w:rPr>
          <w:rFonts w:ascii="Arial" w:hAnsi="Arial" w:cs="Arial"/>
          <w:color w:val="1F1F1F"/>
          <w:sz w:val="24"/>
          <w:szCs w:val="24"/>
        </w:rPr>
        <w:t>Do you agree with the policy intent</w:t>
      </w:r>
      <w:r>
        <w:rPr>
          <w:rFonts w:ascii="Arial" w:hAnsi="Arial" w:cs="Arial"/>
          <w:color w:val="1F1F1F"/>
          <w:sz w:val="24"/>
          <w:szCs w:val="24"/>
        </w:rPr>
        <w:t>ion</w:t>
      </w:r>
      <w:r w:rsidRPr="00D71A23">
        <w:rPr>
          <w:rFonts w:ascii="Arial" w:hAnsi="Arial" w:cs="Arial"/>
          <w:color w:val="1F1F1F"/>
          <w:sz w:val="24"/>
          <w:szCs w:val="24"/>
        </w:rPr>
        <w:t xml:space="preserve"> to </w:t>
      </w:r>
      <w:r>
        <w:rPr>
          <w:rFonts w:ascii="Arial" w:hAnsi="Arial" w:cs="Arial"/>
          <w:color w:val="1F1F1F"/>
          <w:sz w:val="24"/>
          <w:szCs w:val="24"/>
        </w:rPr>
        <w:t>uprate the earnings thresholds used to determine the amounts which may be deducted through a liability order?  Please give reasons for your response.</w:t>
      </w:r>
    </w:p>
    <w:p w14:paraId="19C3EFC5" w14:textId="77777777" w:rsidR="0078561E" w:rsidRPr="00D71A23" w:rsidRDefault="0078561E" w:rsidP="0078561E">
      <w:pPr>
        <w:rPr>
          <w:rFonts w:ascii="Arial" w:hAnsi="Arial" w:cs="Arial"/>
          <w:color w:val="1F1F1F"/>
          <w:sz w:val="24"/>
          <w:szCs w:val="24"/>
        </w:rPr>
      </w:pPr>
    </w:p>
    <w:p w14:paraId="0CD2144A" w14:textId="77777777" w:rsidR="0078561E" w:rsidRPr="00D71A23" w:rsidRDefault="0078561E" w:rsidP="0078561E">
      <w:pPr>
        <w:rPr>
          <w:rFonts w:ascii="Arial" w:hAnsi="Arial" w:cs="Arial"/>
          <w:b/>
          <w:color w:val="1F1F1F"/>
          <w:sz w:val="24"/>
          <w:szCs w:val="24"/>
        </w:rPr>
      </w:pPr>
      <w:r>
        <w:rPr>
          <w:rFonts w:ascii="Arial" w:hAnsi="Arial" w:cs="Arial"/>
          <w:b/>
          <w:color w:val="1F1F1F"/>
          <w:sz w:val="24"/>
          <w:szCs w:val="24"/>
        </w:rPr>
        <w:t>Question 2</w:t>
      </w:r>
    </w:p>
    <w:p w14:paraId="72610570" w14:textId="77777777" w:rsidR="0078561E" w:rsidRDefault="0078561E" w:rsidP="0078561E">
      <w:pPr>
        <w:rPr>
          <w:rFonts w:ascii="Arial" w:hAnsi="Arial" w:cs="Arial"/>
          <w:color w:val="1F1F1F"/>
          <w:sz w:val="24"/>
          <w:szCs w:val="24"/>
        </w:rPr>
      </w:pPr>
      <w:r>
        <w:rPr>
          <w:rFonts w:ascii="Arial" w:hAnsi="Arial" w:cs="Arial"/>
          <w:color w:val="1F1F1F"/>
          <w:sz w:val="24"/>
          <w:szCs w:val="24"/>
        </w:rPr>
        <w:t>Do you agree the proposed method of uprating is an appropriate approach for determining the new earning limit rates?  Please give reasons for your response.</w:t>
      </w:r>
    </w:p>
    <w:p w14:paraId="0F1AA07D" w14:textId="77777777" w:rsidR="0078561E" w:rsidRDefault="0078561E" w:rsidP="0078561E">
      <w:pPr>
        <w:rPr>
          <w:rFonts w:ascii="Arial" w:hAnsi="Arial" w:cs="Arial"/>
          <w:color w:val="1F1F1F"/>
          <w:sz w:val="24"/>
          <w:szCs w:val="24"/>
        </w:rPr>
      </w:pPr>
    </w:p>
    <w:p w14:paraId="0B8B8633" w14:textId="77777777" w:rsidR="0078561E" w:rsidRPr="00E125AD" w:rsidRDefault="0078561E" w:rsidP="0078561E">
      <w:pPr>
        <w:rPr>
          <w:rFonts w:ascii="Arial" w:hAnsi="Arial" w:cs="Arial"/>
          <w:b/>
          <w:color w:val="1F1F1F"/>
          <w:sz w:val="24"/>
          <w:szCs w:val="24"/>
        </w:rPr>
      </w:pPr>
      <w:r w:rsidRPr="00E125AD">
        <w:rPr>
          <w:rFonts w:ascii="Arial" w:hAnsi="Arial" w:cs="Arial"/>
          <w:b/>
          <w:color w:val="1F1F1F"/>
          <w:sz w:val="24"/>
          <w:szCs w:val="24"/>
        </w:rPr>
        <w:t>Question 3</w:t>
      </w:r>
    </w:p>
    <w:p w14:paraId="02A7FB24" w14:textId="77777777" w:rsidR="0078561E" w:rsidRPr="00D71A23" w:rsidRDefault="0078561E" w:rsidP="0078561E">
      <w:pPr>
        <w:rPr>
          <w:rFonts w:ascii="Arial" w:hAnsi="Arial" w:cs="Arial"/>
          <w:color w:val="1F1F1F"/>
          <w:sz w:val="24"/>
          <w:szCs w:val="24"/>
        </w:rPr>
      </w:pPr>
      <w:r>
        <w:rPr>
          <w:rFonts w:ascii="Arial" w:hAnsi="Arial" w:cs="Arial"/>
          <w:color w:val="1F1F1F"/>
          <w:sz w:val="24"/>
          <w:szCs w:val="24"/>
        </w:rPr>
        <w:t>How often do you think the earnings thresholds should be updated?  Please give reasons for your response.</w:t>
      </w:r>
    </w:p>
    <w:p w14:paraId="015A58CB" w14:textId="77777777" w:rsidR="0078561E" w:rsidRPr="00D71A23" w:rsidRDefault="0078561E" w:rsidP="0078561E">
      <w:pPr>
        <w:rPr>
          <w:rFonts w:ascii="Arial" w:hAnsi="Arial" w:cs="Arial"/>
          <w:color w:val="1F1F1F"/>
          <w:sz w:val="24"/>
          <w:szCs w:val="24"/>
        </w:rPr>
      </w:pPr>
    </w:p>
    <w:p w14:paraId="020D0685" w14:textId="77777777" w:rsidR="0078561E" w:rsidRPr="00D71A23" w:rsidRDefault="0078561E" w:rsidP="0078561E">
      <w:pPr>
        <w:rPr>
          <w:rFonts w:ascii="Arial" w:hAnsi="Arial" w:cs="Arial"/>
          <w:b/>
          <w:color w:val="1F1F1F"/>
          <w:sz w:val="24"/>
          <w:szCs w:val="24"/>
        </w:rPr>
      </w:pPr>
      <w:r>
        <w:rPr>
          <w:rFonts w:ascii="Arial" w:hAnsi="Arial" w:cs="Arial"/>
          <w:b/>
          <w:color w:val="1F1F1F"/>
          <w:sz w:val="24"/>
          <w:szCs w:val="24"/>
        </w:rPr>
        <w:t>Question 4</w:t>
      </w:r>
    </w:p>
    <w:p w14:paraId="48BFCB37" w14:textId="77777777" w:rsidR="0078561E" w:rsidRPr="00D71A23" w:rsidRDefault="0078561E" w:rsidP="0078561E">
      <w:pPr>
        <w:rPr>
          <w:rFonts w:ascii="Arial" w:hAnsi="Arial" w:cs="Arial"/>
          <w:color w:val="1F1F1F"/>
          <w:sz w:val="24"/>
          <w:szCs w:val="24"/>
        </w:rPr>
      </w:pPr>
      <w:r w:rsidRPr="00D71A23">
        <w:rPr>
          <w:rFonts w:ascii="Arial" w:hAnsi="Arial" w:cs="Arial"/>
          <w:color w:val="1F1F1F"/>
          <w:sz w:val="24"/>
          <w:szCs w:val="24"/>
        </w:rPr>
        <w:t>We would like your views on the effects that the proposed policy would have on the Welsh language, specifically on opportunities for people to use Welsh and on treating the Welsh language no less favourably than English</w:t>
      </w:r>
      <w:r>
        <w:rPr>
          <w:rFonts w:ascii="Arial" w:hAnsi="Arial" w:cs="Arial"/>
          <w:color w:val="1F1F1F"/>
          <w:sz w:val="24"/>
          <w:szCs w:val="24"/>
        </w:rPr>
        <w:t xml:space="preserve">.  </w:t>
      </w:r>
      <w:r w:rsidRPr="00D71A23">
        <w:rPr>
          <w:rFonts w:ascii="Arial" w:hAnsi="Arial" w:cs="Arial"/>
          <w:color w:val="1F1F1F"/>
          <w:sz w:val="24"/>
          <w:szCs w:val="24"/>
        </w:rPr>
        <w:t>What effects do you think there would be? </w:t>
      </w:r>
      <w:r>
        <w:rPr>
          <w:rFonts w:ascii="Arial" w:hAnsi="Arial" w:cs="Arial"/>
          <w:color w:val="1F1F1F"/>
          <w:sz w:val="24"/>
          <w:szCs w:val="24"/>
        </w:rPr>
        <w:t xml:space="preserve"> </w:t>
      </w:r>
      <w:r w:rsidRPr="00D71A23">
        <w:rPr>
          <w:rFonts w:ascii="Arial" w:hAnsi="Arial" w:cs="Arial"/>
          <w:color w:val="1F1F1F"/>
          <w:sz w:val="24"/>
          <w:szCs w:val="24"/>
        </w:rPr>
        <w:t xml:space="preserve">How </w:t>
      </w:r>
      <w:proofErr w:type="gramStart"/>
      <w:r w:rsidRPr="00D71A23">
        <w:rPr>
          <w:rFonts w:ascii="Arial" w:hAnsi="Arial" w:cs="Arial"/>
          <w:color w:val="1F1F1F"/>
          <w:sz w:val="24"/>
          <w:szCs w:val="24"/>
        </w:rPr>
        <w:t>could positive effects</w:t>
      </w:r>
      <w:proofErr w:type="gramEnd"/>
      <w:r w:rsidRPr="00D71A23">
        <w:rPr>
          <w:rFonts w:ascii="Arial" w:hAnsi="Arial" w:cs="Arial"/>
          <w:color w:val="1F1F1F"/>
          <w:sz w:val="24"/>
          <w:szCs w:val="24"/>
        </w:rPr>
        <w:t xml:space="preserve"> be increased, or negative effects be mitigated?</w:t>
      </w:r>
    </w:p>
    <w:p w14:paraId="00E3DED3" w14:textId="77777777" w:rsidR="0078561E" w:rsidRPr="00D71A23" w:rsidRDefault="0078561E" w:rsidP="0078561E">
      <w:pPr>
        <w:rPr>
          <w:rFonts w:ascii="Arial" w:hAnsi="Arial" w:cs="Arial"/>
          <w:color w:val="1F1F1F"/>
          <w:sz w:val="24"/>
          <w:szCs w:val="24"/>
        </w:rPr>
      </w:pPr>
    </w:p>
    <w:p w14:paraId="40E7F92D" w14:textId="77777777" w:rsidR="0078561E" w:rsidRPr="00D71A23" w:rsidRDefault="0078561E" w:rsidP="0078561E">
      <w:pPr>
        <w:rPr>
          <w:rFonts w:ascii="Arial" w:hAnsi="Arial" w:cs="Arial"/>
          <w:b/>
          <w:color w:val="1F1F1F"/>
          <w:sz w:val="24"/>
          <w:szCs w:val="24"/>
        </w:rPr>
      </w:pPr>
      <w:r>
        <w:rPr>
          <w:rFonts w:ascii="Arial" w:hAnsi="Arial" w:cs="Arial"/>
          <w:b/>
          <w:color w:val="1F1F1F"/>
          <w:sz w:val="24"/>
          <w:szCs w:val="24"/>
        </w:rPr>
        <w:t>Question 5</w:t>
      </w:r>
    </w:p>
    <w:p w14:paraId="1E4F19DA" w14:textId="77777777" w:rsidR="0078561E" w:rsidRPr="00D71A23" w:rsidRDefault="0078561E" w:rsidP="0078561E">
      <w:pPr>
        <w:rPr>
          <w:rFonts w:ascii="Arial" w:hAnsi="Arial" w:cs="Arial"/>
          <w:color w:val="1F1F1F"/>
          <w:sz w:val="24"/>
          <w:szCs w:val="24"/>
        </w:rPr>
      </w:pPr>
      <w:r w:rsidRPr="00D71A23">
        <w:rPr>
          <w:rFonts w:ascii="Arial" w:hAnsi="Arial" w:cs="Arial"/>
          <w:color w:val="1F1F1F"/>
          <w:sz w:val="24"/>
          <w:szCs w:val="24"/>
        </w:rPr>
        <w:t>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5B9F91B7" w14:textId="77777777" w:rsidR="0078561E" w:rsidRPr="00D71A23" w:rsidRDefault="0078561E" w:rsidP="0078561E">
      <w:pPr>
        <w:rPr>
          <w:rFonts w:ascii="Arial" w:hAnsi="Arial" w:cs="Arial"/>
          <w:b/>
          <w:color w:val="1F1F1F"/>
          <w:sz w:val="24"/>
          <w:szCs w:val="24"/>
        </w:rPr>
      </w:pPr>
    </w:p>
    <w:p w14:paraId="13A60B4D" w14:textId="77777777" w:rsidR="0078561E" w:rsidRPr="00D71A23" w:rsidRDefault="0078561E" w:rsidP="0078561E">
      <w:pPr>
        <w:rPr>
          <w:rFonts w:ascii="Arial" w:hAnsi="Arial" w:cs="Arial"/>
          <w:b/>
          <w:color w:val="1F1F1F"/>
          <w:sz w:val="24"/>
          <w:szCs w:val="24"/>
        </w:rPr>
      </w:pPr>
      <w:r>
        <w:rPr>
          <w:rFonts w:ascii="Arial" w:hAnsi="Arial" w:cs="Arial"/>
          <w:b/>
          <w:color w:val="1F1F1F"/>
          <w:sz w:val="24"/>
          <w:szCs w:val="24"/>
        </w:rPr>
        <w:t>Question 6</w:t>
      </w:r>
    </w:p>
    <w:p w14:paraId="640C3913" w14:textId="77777777" w:rsidR="0078561E" w:rsidRDefault="0078561E" w:rsidP="0078561E">
      <w:pPr>
        <w:rPr>
          <w:rFonts w:ascii="Arial" w:hAnsi="Arial" w:cs="Arial"/>
          <w:color w:val="1F1F1F"/>
          <w:sz w:val="24"/>
          <w:szCs w:val="24"/>
        </w:rPr>
      </w:pPr>
      <w:r>
        <w:rPr>
          <w:rFonts w:ascii="Arial" w:hAnsi="Arial" w:cs="Arial"/>
          <w:color w:val="1F1F1F"/>
          <w:sz w:val="24"/>
          <w:szCs w:val="24"/>
        </w:rPr>
        <w:t>If you would like to raise any points about this matter, please take this opportunity to record them here.</w:t>
      </w:r>
    </w:p>
    <w:p w14:paraId="43F67F45" w14:textId="77777777" w:rsidR="00AB10B4" w:rsidRPr="00404DAC" w:rsidRDefault="00D73DDD">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1E"/>
    <w:rsid w:val="00404DAC"/>
    <w:rsid w:val="0078561E"/>
    <w:rsid w:val="009C56C7"/>
    <w:rsid w:val="00D06BB7"/>
    <w:rsid w:val="00D7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CF9C"/>
  <w15:chartTrackingRefBased/>
  <w15:docId w15:val="{A19C9852-3FD9-489E-A692-278FF489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A36774134</value>
    </field>
    <field name="Objective-Title">
      <value order="0">AEO Consultation Questions - English</value>
    </field>
    <field name="Objective-Description">
      <value order="0"/>
    </field>
    <field name="Objective-CreationStamp">
      <value order="0">2021-10-05T10:44:43Z</value>
    </field>
    <field name="Objective-IsApproved">
      <value order="0">false</value>
    </field>
    <field name="Objective-IsPublished">
      <value order="0">true</value>
    </field>
    <field name="Objective-DatePublished">
      <value order="0">2021-10-05T10:46:15Z</value>
    </field>
    <field name="Objective-ModificationStamp">
      <value order="0">2021-10-05T10:46:15Z</value>
    </field>
    <field name="Objective-Owner">
      <value order="0">Chamberlain, Danielle (EPS - LG - FR)</value>
    </field>
    <field name="Objective-Path">
      <value order="0">Objective Global Folder:Classified Object:Chamberlain, Danielle (EPS - LG - FR):LGSF Work:Correspondence</value>
    </field>
    <field name="Objective-Parent">
      <value order="0">Correspondence</value>
    </field>
    <field name="Objective-State">
      <value order="0">Published</value>
    </field>
    <field name="Objective-VersionId">
      <value order="0">vA71892928</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2021-10-04T23:00:00Z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F8B8402-DD22-46DB-90AB-26719335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0545B-4635-48CE-87A9-385E71223EAC}">
  <ds:schemaRefs>
    <ds:schemaRef ds:uri="http://schemas.microsoft.com/sharepoint/v3/contenttype/forms"/>
  </ds:schemaRefs>
</ds:datastoreItem>
</file>

<file path=customXml/itemProps4.xml><?xml version="1.0" encoding="utf-8"?>
<ds:datastoreItem xmlns:ds="http://schemas.openxmlformats.org/officeDocument/2006/customXml" ds:itemID="{A4E59A94-8661-41B7-84C9-0B13271639B2}">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ea8e2f1-ddf1-43bb-8dd9-6e781c1fd173"/>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1359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Danielle (EPS - LG - FR)</dc:creator>
  <cp:keywords/>
  <dc:description/>
  <cp:lastModifiedBy>Fulker, Louise (EPS - LG - CHR Communications)</cp:lastModifiedBy>
  <cp:revision>2</cp:revision>
  <dcterms:created xsi:type="dcterms:W3CDTF">2021-10-06T09:44:00Z</dcterms:created>
  <dcterms:modified xsi:type="dcterms:W3CDTF">2021-10-06T09:44:00Z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A36774134</vt:lpwstr>
  </property>
  <property fmtid="{D5CDD505-2E9C-101B-9397-08002B2CF9AE}" pid="4" name="Objective-Title">
    <vt:lpwstr>AEO Consultation Questions - English</vt:lpwstr>
  </property>
  <property fmtid="{D5CDD505-2E9C-101B-9397-08002B2CF9AE}" pid="5" name="Objective-Description">
    <vt:lpwstr/>
  </property>
  <property fmtid="{D5CDD505-2E9C-101B-9397-08002B2CF9AE}" pid="6" name="Objective-CreationStamp">
    <vt:filetime>2021-10-05T10:44:49Z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2021-10-05T10:46:15Z</vt:filetime>
  </property>
  <property fmtid="{D5CDD505-2E9C-101B-9397-08002B2CF9AE}" pid="10" name="Objective-ModificationStamp">
    <vt:filetime>2021-10-05T10:46:15Z</vt:filetime>
  </property>
  <property fmtid="{D5CDD505-2E9C-101B-9397-08002B2CF9AE}" pid="11" name="Objective-Owner">
    <vt:lpwstr>Chamberlain, Danielle (EPS - LG - FR)</vt:lpwstr>
  </property>
  <property fmtid="{D5CDD505-2E9C-101B-9397-08002B2CF9AE}" pid="12" name="Objective-Path">
    <vt:lpwstr>Chamberlain, Danielle (EPS - LG - FR):LGSF Work:Correspondence:</vt:lpwstr>
  </property>
  <property fmtid="{D5CDD505-2E9C-101B-9397-08002B2CF9AE}" pid="13" name="Objective-Parent">
    <vt:lpwstr>Correspondence</vt:lpwstr>
  </property>
  <property fmtid="{D5CDD505-2E9C-101B-9397-08002B2CF9AE}" pid="14" name="Objective-State">
    <vt:lpwstr>Published</vt:lpwstr>
  </property>
  <property fmtid="{D5CDD505-2E9C-101B-9397-08002B2CF9AE}" pid="15" name="Objective-VersionId">
    <vt:lpwstr>vA71892928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filetime>2021-10-04T23:00:00Z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0x0101009635F2668BD12043972266CC600EA70D</vt:lpwstr>
  </property>
</Properties>
</file>