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1E1F11" w14:textId="5D9129A8" w:rsidR="00292C44" w:rsidRPr="00945A16" w:rsidRDefault="00945A16" w:rsidP="00292C44">
      <w:pPr>
        <w:pStyle w:val="Heading1"/>
        <w:spacing w:before="0" w:line="240" w:lineRule="auto"/>
        <w:rPr>
          <w:rFonts w:ascii="Arial" w:hAnsi="Arial" w:cs="Arial"/>
          <w:b/>
          <w:color w:val="auto"/>
          <w:sz w:val="28"/>
          <w:szCs w:val="28"/>
        </w:rPr>
      </w:pPr>
      <w:r w:rsidRPr="00945A16">
        <w:rPr>
          <w:rFonts w:ascii="Arial" w:hAnsi="Arial" w:cs="Arial"/>
          <w:b/>
          <w:color w:val="auto"/>
          <w:sz w:val="28"/>
          <w:szCs w:val="28"/>
        </w:rPr>
        <w:t>Consultation on the removal of eligible care leavers liability for payment of council tax</w:t>
      </w:r>
    </w:p>
    <w:p w14:paraId="24F7EC8C" w14:textId="563A85FC" w:rsidR="00945A16" w:rsidRPr="00945A16" w:rsidRDefault="00945A16" w:rsidP="00945A16">
      <w:pPr>
        <w:rPr>
          <w:rFonts w:ascii="Arial" w:hAnsi="Arial" w:cs="Arial"/>
          <w:sz w:val="24"/>
          <w:szCs w:val="24"/>
        </w:rPr>
      </w:pPr>
    </w:p>
    <w:p w14:paraId="50713DB5" w14:textId="77777777" w:rsidR="00945A16" w:rsidRPr="00945A16" w:rsidRDefault="00945A16" w:rsidP="00945A16">
      <w:pPr>
        <w:pStyle w:val="Heading1"/>
        <w:spacing w:before="0" w:line="240" w:lineRule="auto"/>
        <w:rPr>
          <w:rFonts w:ascii="Arial" w:hAnsi="Arial" w:cs="Arial"/>
          <w:b/>
          <w:color w:val="auto"/>
          <w:sz w:val="24"/>
          <w:szCs w:val="24"/>
        </w:rPr>
      </w:pPr>
      <w:r w:rsidRPr="00945A16">
        <w:rPr>
          <w:rFonts w:ascii="Arial" w:hAnsi="Arial" w:cs="Arial"/>
          <w:b/>
          <w:color w:val="auto"/>
          <w:sz w:val="24"/>
          <w:szCs w:val="24"/>
        </w:rPr>
        <w:t>Consultation Response Form</w:t>
      </w:r>
      <w:bookmarkStart w:id="0" w:name="_GoBack"/>
      <w:bookmarkEnd w:id="0"/>
    </w:p>
    <w:p w14:paraId="23592884" w14:textId="77777777" w:rsidR="00945A16" w:rsidRPr="00945A16" w:rsidRDefault="00945A16" w:rsidP="00945A16">
      <w:pPr>
        <w:spacing w:after="0" w:line="240" w:lineRule="auto"/>
        <w:rPr>
          <w:rFonts w:ascii="Arial" w:hAnsi="Arial" w:cs="Arial"/>
          <w:sz w:val="24"/>
          <w:szCs w:val="24"/>
        </w:rPr>
      </w:pPr>
    </w:p>
    <w:p w14:paraId="2E7408AD" w14:textId="77777777" w:rsidR="00945A16" w:rsidRPr="00945A16" w:rsidRDefault="00945A16" w:rsidP="00945A16">
      <w:pPr>
        <w:pStyle w:val="Default"/>
      </w:pPr>
      <w:r w:rsidRPr="00945A16">
        <w:t xml:space="preserve">Your name: </w:t>
      </w:r>
    </w:p>
    <w:p w14:paraId="347D9B95" w14:textId="77777777" w:rsidR="00945A16" w:rsidRPr="00945A16" w:rsidRDefault="00945A16" w:rsidP="00945A16">
      <w:pPr>
        <w:pStyle w:val="Default"/>
      </w:pPr>
    </w:p>
    <w:p w14:paraId="51C66896" w14:textId="77777777" w:rsidR="00945A16" w:rsidRPr="00945A16" w:rsidRDefault="00945A16" w:rsidP="00945A16">
      <w:pPr>
        <w:pStyle w:val="Default"/>
      </w:pPr>
      <w:r w:rsidRPr="00945A16">
        <w:t xml:space="preserve">Organisation (if applicable): </w:t>
      </w:r>
    </w:p>
    <w:p w14:paraId="43A72AF1" w14:textId="77777777" w:rsidR="00945A16" w:rsidRPr="00945A16" w:rsidRDefault="00945A16" w:rsidP="00945A16">
      <w:pPr>
        <w:pStyle w:val="Default"/>
      </w:pPr>
    </w:p>
    <w:p w14:paraId="7F274154" w14:textId="77777777" w:rsidR="00945A16" w:rsidRPr="00945A16" w:rsidRDefault="00945A16" w:rsidP="00945A16">
      <w:pPr>
        <w:pStyle w:val="Default"/>
      </w:pPr>
      <w:r w:rsidRPr="00945A16">
        <w:t>Email:</w:t>
      </w:r>
    </w:p>
    <w:p w14:paraId="2002354B" w14:textId="77777777" w:rsidR="00945A16" w:rsidRPr="00945A16" w:rsidRDefault="00945A16" w:rsidP="00945A16">
      <w:pPr>
        <w:spacing w:after="0" w:line="240" w:lineRule="auto"/>
        <w:rPr>
          <w:rFonts w:ascii="Arial" w:hAnsi="Arial" w:cs="Arial"/>
          <w:sz w:val="24"/>
          <w:szCs w:val="24"/>
        </w:rPr>
      </w:pPr>
    </w:p>
    <w:p w14:paraId="0FC348CE" w14:textId="348A9274" w:rsidR="00945A16" w:rsidRPr="00945A16" w:rsidRDefault="00945A16" w:rsidP="00945A16">
      <w:pPr>
        <w:spacing w:after="0" w:line="240" w:lineRule="auto"/>
        <w:rPr>
          <w:rFonts w:ascii="Arial" w:eastAsia="Times New Roman" w:hAnsi="Arial" w:cs="Arial"/>
          <w:color w:val="1F1F1F"/>
          <w:sz w:val="24"/>
          <w:szCs w:val="24"/>
          <w:lang w:val="en" w:eastAsia="en-GB"/>
        </w:rPr>
      </w:pPr>
      <w:r w:rsidRPr="00945A16">
        <w:rPr>
          <w:rFonts w:ascii="Arial" w:eastAsia="Times New Roman" w:hAnsi="Arial" w:cs="Arial"/>
          <w:color w:val="1F1F1F"/>
          <w:sz w:val="24"/>
          <w:szCs w:val="24"/>
          <w:lang w:val="en" w:eastAsia="en-GB"/>
        </w:rPr>
        <w:t xml:space="preserve">Responses to consultations may be made public. To keep your response anonymous (including email addresses) tick the box. </w:t>
      </w:r>
      <w:r w:rsidRPr="00945A16">
        <w:rPr>
          <w:rFonts w:ascii="Arial" w:eastAsia="Times New Roman" w:hAnsi="Arial" w:cs="Arial"/>
          <w:color w:val="1F1F1F"/>
          <w:sz w:val="24"/>
          <w:szCs w:val="24"/>
          <w:lang w:val="en" w:eastAsia="en-GB"/>
        </w:rPr>
        <w:br/>
      </w:r>
    </w:p>
    <w:sdt>
      <w:sdtPr>
        <w:rPr>
          <w:rFonts w:ascii="Arial" w:eastAsia="Times New Roman" w:hAnsi="Arial" w:cs="Arial"/>
          <w:b/>
          <w:color w:val="1F1F1F"/>
          <w:sz w:val="24"/>
          <w:szCs w:val="24"/>
          <w:lang w:val="en" w:eastAsia="en-GB"/>
        </w:rPr>
        <w:id w:val="-1454473747"/>
        <w14:checkbox>
          <w14:checked w14:val="0"/>
          <w14:checkedState w14:val="2612" w14:font="MS Gothic"/>
          <w14:uncheckedState w14:val="2610" w14:font="MS Gothic"/>
        </w14:checkbox>
      </w:sdtPr>
      <w:sdtContent>
        <w:p w14:paraId="51CCB00C" w14:textId="77777777" w:rsidR="00945A16" w:rsidRPr="00945A16" w:rsidRDefault="00945A16" w:rsidP="00945A16">
          <w:pPr>
            <w:spacing w:after="0" w:line="240" w:lineRule="auto"/>
            <w:rPr>
              <w:rFonts w:ascii="Arial" w:eastAsia="Times New Roman" w:hAnsi="Arial" w:cs="Arial"/>
              <w:b/>
              <w:color w:val="1F1F1F"/>
              <w:sz w:val="24"/>
              <w:szCs w:val="24"/>
              <w:lang w:val="en" w:eastAsia="en-GB"/>
            </w:rPr>
          </w:pPr>
          <w:r w:rsidRPr="00945A16">
            <w:rPr>
              <w:rFonts w:ascii="Segoe UI Symbol" w:eastAsia="MS Gothic" w:hAnsi="Segoe UI Symbol" w:cs="Segoe UI Symbol"/>
              <w:b/>
              <w:color w:val="1F1F1F"/>
              <w:sz w:val="24"/>
              <w:szCs w:val="24"/>
              <w:lang w:val="en" w:eastAsia="en-GB"/>
            </w:rPr>
            <w:t>☐</w:t>
          </w:r>
        </w:p>
      </w:sdtContent>
    </w:sdt>
    <w:p w14:paraId="1FDC478A" w14:textId="17C60F59" w:rsidR="00292C44" w:rsidRPr="00945A16" w:rsidRDefault="00292C44" w:rsidP="00945A16">
      <w:pPr>
        <w:rPr>
          <w:rFonts w:ascii="Arial" w:hAnsi="Arial" w:cs="Arial"/>
          <w:sz w:val="24"/>
          <w:szCs w:val="24"/>
        </w:rPr>
      </w:pPr>
    </w:p>
    <w:p w14:paraId="60B14050" w14:textId="77777777" w:rsidR="00292C44" w:rsidRPr="00945A16" w:rsidRDefault="00292C44" w:rsidP="00292C44">
      <w:pPr>
        <w:spacing w:after="0" w:line="240" w:lineRule="auto"/>
        <w:rPr>
          <w:rFonts w:ascii="Arial" w:hAnsi="Arial" w:cs="Arial"/>
          <w:b/>
          <w:color w:val="1F1F1F"/>
          <w:sz w:val="24"/>
          <w:szCs w:val="24"/>
        </w:rPr>
      </w:pPr>
      <w:r w:rsidRPr="00945A16">
        <w:rPr>
          <w:rFonts w:ascii="Arial" w:hAnsi="Arial" w:cs="Arial"/>
          <w:b/>
          <w:color w:val="1F1F1F"/>
          <w:sz w:val="24"/>
          <w:szCs w:val="24"/>
        </w:rPr>
        <w:t>Question 1</w:t>
      </w:r>
    </w:p>
    <w:p w14:paraId="0AFD2C56" w14:textId="77777777" w:rsidR="00292C44" w:rsidRPr="00945A16" w:rsidRDefault="00292C44" w:rsidP="00292C44">
      <w:pPr>
        <w:spacing w:after="0" w:line="240" w:lineRule="auto"/>
        <w:rPr>
          <w:rFonts w:ascii="Arial" w:hAnsi="Arial" w:cs="Arial"/>
          <w:color w:val="1F1F1F"/>
          <w:sz w:val="24"/>
          <w:szCs w:val="24"/>
        </w:rPr>
      </w:pPr>
      <w:r w:rsidRPr="00945A16">
        <w:rPr>
          <w:rFonts w:ascii="Arial" w:hAnsi="Arial" w:cs="Arial"/>
          <w:color w:val="1F1F1F"/>
          <w:sz w:val="24"/>
          <w:szCs w:val="24"/>
        </w:rPr>
        <w:t>Do you agree with the policy intent to remove care leaves from joint and several liability for council tax? Please give your reasons.</w:t>
      </w:r>
    </w:p>
    <w:p w14:paraId="1C775FFA" w14:textId="58B858DE" w:rsidR="00292C44" w:rsidRPr="00945A16" w:rsidRDefault="00292C44" w:rsidP="00292C44">
      <w:pPr>
        <w:spacing w:after="0" w:line="240" w:lineRule="auto"/>
        <w:rPr>
          <w:rFonts w:ascii="Arial" w:hAnsi="Arial" w:cs="Arial"/>
          <w:color w:val="1F1F1F"/>
          <w:sz w:val="24"/>
          <w:szCs w:val="24"/>
        </w:rPr>
      </w:pPr>
    </w:p>
    <w:p w14:paraId="2AA9C01B" w14:textId="77777777" w:rsidR="00274F87" w:rsidRPr="00945A16" w:rsidRDefault="00274F87" w:rsidP="00292C44">
      <w:pPr>
        <w:spacing w:after="0" w:line="240" w:lineRule="auto"/>
        <w:rPr>
          <w:rFonts w:ascii="Arial" w:hAnsi="Arial" w:cs="Arial"/>
          <w:color w:val="1F1F1F"/>
          <w:sz w:val="24"/>
          <w:szCs w:val="24"/>
        </w:rPr>
      </w:pPr>
    </w:p>
    <w:p w14:paraId="4D3B8DD2" w14:textId="77777777" w:rsidR="00276DF7" w:rsidRPr="00945A16" w:rsidRDefault="00276DF7" w:rsidP="00292C44">
      <w:pPr>
        <w:spacing w:after="0" w:line="240" w:lineRule="auto"/>
        <w:rPr>
          <w:rFonts w:ascii="Arial" w:hAnsi="Arial" w:cs="Arial"/>
          <w:color w:val="1F1F1F"/>
          <w:sz w:val="24"/>
          <w:szCs w:val="24"/>
        </w:rPr>
      </w:pPr>
    </w:p>
    <w:p w14:paraId="00BC8C1B" w14:textId="77777777" w:rsidR="00292C44" w:rsidRPr="00945A16" w:rsidRDefault="00292C44" w:rsidP="00292C44">
      <w:pPr>
        <w:spacing w:after="0" w:line="240" w:lineRule="auto"/>
        <w:rPr>
          <w:rFonts w:ascii="Arial" w:hAnsi="Arial" w:cs="Arial"/>
          <w:b/>
          <w:color w:val="1F1F1F"/>
          <w:sz w:val="24"/>
          <w:szCs w:val="24"/>
        </w:rPr>
      </w:pPr>
      <w:r w:rsidRPr="00945A16">
        <w:rPr>
          <w:rFonts w:ascii="Arial" w:hAnsi="Arial" w:cs="Arial"/>
          <w:b/>
          <w:color w:val="1F1F1F"/>
          <w:sz w:val="24"/>
          <w:szCs w:val="24"/>
        </w:rPr>
        <w:t>Question 2</w:t>
      </w:r>
    </w:p>
    <w:p w14:paraId="5C57A0FA" w14:textId="77777777" w:rsidR="00292C44" w:rsidRPr="00945A16" w:rsidRDefault="00292C44" w:rsidP="00292C44">
      <w:pPr>
        <w:spacing w:after="0" w:line="240" w:lineRule="auto"/>
        <w:rPr>
          <w:rFonts w:ascii="Arial" w:hAnsi="Arial" w:cs="Arial"/>
          <w:color w:val="1F1F1F"/>
          <w:sz w:val="24"/>
          <w:szCs w:val="24"/>
        </w:rPr>
      </w:pPr>
      <w:r w:rsidRPr="00945A16">
        <w:rPr>
          <w:rFonts w:ascii="Arial" w:hAnsi="Arial" w:cs="Arial"/>
          <w:color w:val="1F1F1F"/>
          <w:sz w:val="24"/>
          <w:szCs w:val="24"/>
        </w:rPr>
        <w:t>We have proposed changes be made to the relevant legislation to remove care leavers from joint or several liability for council tax. Do you agree with this approach or can you suggest an alternative?</w:t>
      </w:r>
    </w:p>
    <w:p w14:paraId="09A0D959" w14:textId="227E05F4" w:rsidR="00292C44" w:rsidRPr="00945A16" w:rsidRDefault="00292C44" w:rsidP="00292C44">
      <w:pPr>
        <w:spacing w:after="0" w:line="240" w:lineRule="auto"/>
        <w:rPr>
          <w:rFonts w:ascii="Arial" w:hAnsi="Arial" w:cs="Arial"/>
          <w:color w:val="1F1F1F"/>
          <w:sz w:val="24"/>
          <w:szCs w:val="24"/>
        </w:rPr>
      </w:pPr>
    </w:p>
    <w:p w14:paraId="7ABEE7A5" w14:textId="77777777" w:rsidR="00274F87" w:rsidRPr="00945A16" w:rsidRDefault="00274F87" w:rsidP="00292C44">
      <w:pPr>
        <w:spacing w:after="0" w:line="240" w:lineRule="auto"/>
        <w:rPr>
          <w:rFonts w:ascii="Arial" w:hAnsi="Arial" w:cs="Arial"/>
          <w:color w:val="1F1F1F"/>
          <w:sz w:val="24"/>
          <w:szCs w:val="24"/>
        </w:rPr>
      </w:pPr>
    </w:p>
    <w:p w14:paraId="08C9AD9D" w14:textId="77777777" w:rsidR="00276DF7" w:rsidRPr="00945A16" w:rsidRDefault="00276DF7" w:rsidP="00292C44">
      <w:pPr>
        <w:spacing w:after="0" w:line="240" w:lineRule="auto"/>
        <w:rPr>
          <w:rFonts w:ascii="Arial" w:hAnsi="Arial" w:cs="Arial"/>
          <w:color w:val="1F1F1F"/>
          <w:sz w:val="24"/>
          <w:szCs w:val="24"/>
        </w:rPr>
      </w:pPr>
    </w:p>
    <w:p w14:paraId="3C161F80" w14:textId="77777777" w:rsidR="00292C44" w:rsidRPr="00945A16" w:rsidRDefault="00292C44" w:rsidP="00292C44">
      <w:pPr>
        <w:spacing w:after="0" w:line="240" w:lineRule="auto"/>
        <w:rPr>
          <w:rFonts w:ascii="Arial" w:hAnsi="Arial" w:cs="Arial"/>
          <w:b/>
          <w:color w:val="1F1F1F"/>
          <w:sz w:val="24"/>
          <w:szCs w:val="24"/>
        </w:rPr>
      </w:pPr>
      <w:r w:rsidRPr="00945A16">
        <w:rPr>
          <w:rFonts w:ascii="Arial" w:hAnsi="Arial" w:cs="Arial"/>
          <w:b/>
          <w:color w:val="1F1F1F"/>
          <w:sz w:val="24"/>
          <w:szCs w:val="24"/>
        </w:rPr>
        <w:t>Question 3</w:t>
      </w:r>
    </w:p>
    <w:p w14:paraId="0485D4DD" w14:textId="77777777" w:rsidR="00945A16" w:rsidRPr="00945A16" w:rsidRDefault="00945A16" w:rsidP="00945A16">
      <w:pPr>
        <w:pStyle w:val="NormalWeb"/>
        <w:shd w:val="clear" w:color="auto" w:fill="FFFFFF"/>
        <w:spacing w:before="0" w:beforeAutospacing="0" w:after="300" w:afterAutospacing="0"/>
        <w:rPr>
          <w:rFonts w:ascii="Arial" w:hAnsi="Arial" w:cs="Arial"/>
          <w:color w:val="1F1F1F"/>
        </w:rPr>
      </w:pPr>
      <w:r w:rsidRPr="00945A16">
        <w:rPr>
          <w:rFonts w:ascii="Arial" w:hAnsi="Arial" w:cs="Arial"/>
          <w:color w:val="1F1F1F"/>
        </w:rPr>
        <w:t>We would like to know your views on the effects that these proposals would have on the Welsh language, specifically on opportunities for people to use Welsh and on treating the Welsh language no less favourably than English. </w:t>
      </w:r>
    </w:p>
    <w:p w14:paraId="7A140A4F" w14:textId="6D473849" w:rsidR="00274F87" w:rsidRPr="00945A16" w:rsidRDefault="00945A16" w:rsidP="00945A16">
      <w:pPr>
        <w:pStyle w:val="NormalWeb"/>
        <w:shd w:val="clear" w:color="auto" w:fill="FFFFFF"/>
        <w:spacing w:before="0" w:beforeAutospacing="0" w:after="300" w:afterAutospacing="0"/>
        <w:rPr>
          <w:rFonts w:ascii="Arial" w:hAnsi="Arial" w:cs="Arial"/>
          <w:color w:val="1F1F1F"/>
        </w:rPr>
      </w:pPr>
      <w:r w:rsidRPr="00945A16">
        <w:rPr>
          <w:rFonts w:ascii="Arial" w:hAnsi="Arial" w:cs="Arial"/>
          <w:color w:val="1F1F1F"/>
        </w:rPr>
        <w:t>What effects do you think there would be? How could positive effects be increased, or negative effects be mitigated? </w:t>
      </w:r>
    </w:p>
    <w:p w14:paraId="6DDC78C0" w14:textId="77777777" w:rsidR="00274F87" w:rsidRPr="00945A16" w:rsidRDefault="00274F87" w:rsidP="00292C44">
      <w:pPr>
        <w:spacing w:after="0" w:line="240" w:lineRule="auto"/>
        <w:rPr>
          <w:rFonts w:ascii="Arial" w:hAnsi="Arial" w:cs="Arial"/>
          <w:b/>
          <w:color w:val="1F1F1F"/>
          <w:sz w:val="24"/>
          <w:szCs w:val="24"/>
        </w:rPr>
      </w:pPr>
    </w:p>
    <w:p w14:paraId="3E1147ED" w14:textId="77777777" w:rsidR="00274F87" w:rsidRPr="00945A16" w:rsidRDefault="00274F87" w:rsidP="00292C44">
      <w:pPr>
        <w:spacing w:after="0" w:line="240" w:lineRule="auto"/>
        <w:rPr>
          <w:rFonts w:ascii="Arial" w:hAnsi="Arial" w:cs="Arial"/>
          <w:b/>
          <w:color w:val="1F1F1F"/>
          <w:sz w:val="24"/>
          <w:szCs w:val="24"/>
        </w:rPr>
      </w:pPr>
    </w:p>
    <w:p w14:paraId="38011169" w14:textId="77777777" w:rsidR="00276DF7" w:rsidRPr="00945A16" w:rsidRDefault="00276DF7" w:rsidP="00292C44">
      <w:pPr>
        <w:spacing w:after="0" w:line="240" w:lineRule="auto"/>
        <w:rPr>
          <w:rFonts w:ascii="Arial" w:hAnsi="Arial" w:cs="Arial"/>
          <w:b/>
          <w:color w:val="1F1F1F"/>
          <w:sz w:val="24"/>
          <w:szCs w:val="24"/>
        </w:rPr>
      </w:pPr>
    </w:p>
    <w:p w14:paraId="1C05B978" w14:textId="77777777" w:rsidR="00292C44" w:rsidRPr="00945A16" w:rsidRDefault="00292C44" w:rsidP="00274F87">
      <w:pPr>
        <w:spacing w:after="0" w:line="240" w:lineRule="auto"/>
        <w:rPr>
          <w:rFonts w:ascii="Arial" w:hAnsi="Arial" w:cs="Arial"/>
          <w:b/>
          <w:color w:val="1F1F1F"/>
          <w:sz w:val="24"/>
          <w:szCs w:val="24"/>
        </w:rPr>
      </w:pPr>
      <w:r w:rsidRPr="00945A16">
        <w:rPr>
          <w:rFonts w:ascii="Arial" w:hAnsi="Arial" w:cs="Arial"/>
          <w:b/>
          <w:color w:val="1F1F1F"/>
          <w:sz w:val="24"/>
          <w:szCs w:val="24"/>
        </w:rPr>
        <w:t>Question 4</w:t>
      </w:r>
    </w:p>
    <w:p w14:paraId="06310A93" w14:textId="4292CAEF" w:rsidR="00274F87" w:rsidRPr="00945A16" w:rsidRDefault="00945A16" w:rsidP="00274F87">
      <w:pPr>
        <w:spacing w:after="0" w:line="240" w:lineRule="auto"/>
        <w:rPr>
          <w:rFonts w:ascii="Arial" w:hAnsi="Arial" w:cs="Arial"/>
          <w:color w:val="1F1F1F"/>
          <w:sz w:val="24"/>
          <w:szCs w:val="24"/>
        </w:rPr>
      </w:pPr>
      <w:r w:rsidRPr="00945A16">
        <w:rPr>
          <w:rFonts w:ascii="Arial" w:hAnsi="Arial" w:cs="Arial"/>
          <w:sz w:val="24"/>
          <w:szCs w:val="24"/>
        </w:rPr>
        <w:t>Please also explain how you believe the proposed policy approach could be formulated or changed so as to have positive effects or increased positive effects on opportunities for people to use the Welsh language and on treating the Welsh language no less favourably than the English language, and no adverse effects on opportunities for people to use the Welsh language and on treating the Welsh language no less favourably than the English language.</w:t>
      </w:r>
    </w:p>
    <w:p w14:paraId="226F5730" w14:textId="77777777" w:rsidR="00274F87" w:rsidRPr="00945A16" w:rsidRDefault="00274F87" w:rsidP="00292C44">
      <w:pPr>
        <w:spacing w:after="0" w:line="240" w:lineRule="auto"/>
        <w:rPr>
          <w:rFonts w:ascii="Arial" w:hAnsi="Arial" w:cs="Arial"/>
          <w:b/>
          <w:color w:val="1F1F1F"/>
          <w:sz w:val="24"/>
          <w:szCs w:val="24"/>
        </w:rPr>
      </w:pPr>
    </w:p>
    <w:p w14:paraId="24707F3E" w14:textId="77777777" w:rsidR="00274F87" w:rsidRPr="00945A16" w:rsidRDefault="00274F87" w:rsidP="00292C44">
      <w:pPr>
        <w:spacing w:after="0" w:line="240" w:lineRule="auto"/>
        <w:rPr>
          <w:rFonts w:ascii="Arial" w:hAnsi="Arial" w:cs="Arial"/>
          <w:b/>
          <w:color w:val="1F1F1F"/>
          <w:sz w:val="24"/>
          <w:szCs w:val="24"/>
        </w:rPr>
      </w:pPr>
    </w:p>
    <w:p w14:paraId="0ACE26D9" w14:textId="77777777" w:rsidR="00276DF7" w:rsidRPr="00945A16" w:rsidRDefault="00276DF7" w:rsidP="00292C44">
      <w:pPr>
        <w:spacing w:after="0" w:line="240" w:lineRule="auto"/>
        <w:rPr>
          <w:rFonts w:ascii="Arial" w:hAnsi="Arial" w:cs="Arial"/>
          <w:b/>
          <w:color w:val="1F1F1F"/>
          <w:sz w:val="24"/>
          <w:szCs w:val="24"/>
        </w:rPr>
      </w:pPr>
    </w:p>
    <w:p w14:paraId="21B50496" w14:textId="77777777" w:rsidR="00292C44" w:rsidRPr="00945A16" w:rsidRDefault="00292C44" w:rsidP="00292C44">
      <w:pPr>
        <w:spacing w:after="0" w:line="240" w:lineRule="auto"/>
        <w:rPr>
          <w:rFonts w:ascii="Arial" w:hAnsi="Arial" w:cs="Arial"/>
          <w:b/>
          <w:color w:val="1F1F1F"/>
          <w:sz w:val="24"/>
          <w:szCs w:val="24"/>
        </w:rPr>
      </w:pPr>
      <w:r w:rsidRPr="00945A16">
        <w:rPr>
          <w:rFonts w:ascii="Arial" w:hAnsi="Arial" w:cs="Arial"/>
          <w:b/>
          <w:color w:val="1F1F1F"/>
          <w:sz w:val="24"/>
          <w:szCs w:val="24"/>
        </w:rPr>
        <w:t>Question 5</w:t>
      </w:r>
    </w:p>
    <w:p w14:paraId="387DB959" w14:textId="43ED53E3" w:rsidR="00292C44" w:rsidRDefault="00292C44" w:rsidP="00292C44">
      <w:pPr>
        <w:spacing w:after="0" w:line="240" w:lineRule="auto"/>
        <w:rPr>
          <w:rFonts w:ascii="Arial" w:hAnsi="Arial" w:cs="Arial"/>
          <w:color w:val="1F1F1F"/>
          <w:sz w:val="24"/>
          <w:szCs w:val="24"/>
        </w:rPr>
      </w:pPr>
      <w:r w:rsidRPr="00945A16">
        <w:rPr>
          <w:rFonts w:ascii="Arial" w:hAnsi="Arial" w:cs="Arial"/>
          <w:color w:val="1F1F1F"/>
          <w:sz w:val="24"/>
          <w:szCs w:val="24"/>
        </w:rPr>
        <w:t xml:space="preserve">We have asked </w:t>
      </w:r>
      <w:r w:rsidR="00274F87" w:rsidRPr="00945A16">
        <w:rPr>
          <w:rFonts w:ascii="Arial" w:hAnsi="Arial" w:cs="Arial"/>
          <w:color w:val="1F1F1F"/>
          <w:sz w:val="24"/>
          <w:szCs w:val="24"/>
        </w:rPr>
        <w:t>a number of specific</w:t>
      </w:r>
      <w:r w:rsidRPr="00945A16">
        <w:rPr>
          <w:rFonts w:ascii="Arial" w:hAnsi="Arial" w:cs="Arial"/>
          <w:color w:val="1F1F1F"/>
          <w:sz w:val="24"/>
          <w:szCs w:val="24"/>
        </w:rPr>
        <w:t xml:space="preserve"> questions. If you have any related points which we have not addressed, please use this space to record them</w:t>
      </w:r>
      <w:r w:rsidR="00945A16">
        <w:rPr>
          <w:rFonts w:ascii="Arial" w:hAnsi="Arial" w:cs="Arial"/>
          <w:color w:val="1F1F1F"/>
          <w:sz w:val="24"/>
          <w:szCs w:val="24"/>
        </w:rPr>
        <w:t>:</w:t>
      </w:r>
    </w:p>
    <w:p w14:paraId="02B7FCB1" w14:textId="0CA4BE3E" w:rsidR="00945A16" w:rsidRDefault="00945A16" w:rsidP="00292C44">
      <w:pPr>
        <w:spacing w:after="0" w:line="240" w:lineRule="auto"/>
        <w:rPr>
          <w:rFonts w:ascii="Arial" w:hAnsi="Arial" w:cs="Arial"/>
          <w:color w:val="1F1F1F"/>
          <w:sz w:val="24"/>
          <w:szCs w:val="24"/>
        </w:rPr>
      </w:pPr>
    </w:p>
    <w:p w14:paraId="27231469" w14:textId="77777777" w:rsidR="00945A16" w:rsidRPr="00945A16" w:rsidRDefault="00945A16" w:rsidP="00292C44">
      <w:pPr>
        <w:spacing w:after="0" w:line="240" w:lineRule="auto"/>
        <w:rPr>
          <w:rFonts w:ascii="Arial" w:hAnsi="Arial" w:cs="Arial"/>
          <w:sz w:val="24"/>
          <w:szCs w:val="24"/>
        </w:rPr>
      </w:pPr>
    </w:p>
    <w:p w14:paraId="4A3C506A" w14:textId="77777777" w:rsidR="00292C44" w:rsidRPr="00945A16" w:rsidRDefault="00292C44" w:rsidP="00292C44">
      <w:pPr>
        <w:spacing w:after="0" w:line="240" w:lineRule="auto"/>
        <w:rPr>
          <w:rFonts w:ascii="Arial" w:hAnsi="Arial" w:cs="Arial"/>
          <w:color w:val="1F1F1F"/>
          <w:sz w:val="24"/>
          <w:szCs w:val="24"/>
        </w:rPr>
      </w:pPr>
    </w:p>
    <w:p w14:paraId="06E5DE7C" w14:textId="77777777" w:rsidR="00AB10B4" w:rsidRPr="00945A16" w:rsidRDefault="00945A16">
      <w:pPr>
        <w:rPr>
          <w:rFonts w:ascii="Arial" w:hAnsi="Arial" w:cs="Arial"/>
          <w:sz w:val="24"/>
          <w:szCs w:val="24"/>
        </w:rPr>
      </w:pPr>
    </w:p>
    <w:sectPr w:rsidR="00AB10B4" w:rsidRPr="00945A1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C44"/>
    <w:rsid w:val="00274F87"/>
    <w:rsid w:val="00276DF7"/>
    <w:rsid w:val="00292C44"/>
    <w:rsid w:val="00404DAC"/>
    <w:rsid w:val="00945A16"/>
    <w:rsid w:val="009C56C7"/>
    <w:rsid w:val="00D06B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B9986"/>
  <w15:chartTrackingRefBased/>
  <w15:docId w15:val="{7B5405FE-A05E-4289-BA2F-BCD78FAD8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2C44"/>
  </w:style>
  <w:style w:type="paragraph" w:styleId="Heading1">
    <w:name w:val="heading 1"/>
    <w:basedOn w:val="Normal"/>
    <w:next w:val="Normal"/>
    <w:link w:val="Heading1Char"/>
    <w:uiPriority w:val="9"/>
    <w:qFormat/>
    <w:rsid w:val="00292C4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2C44"/>
    <w:rPr>
      <w:rFonts w:asciiTheme="majorHAnsi" w:eastAsiaTheme="majorEastAsia" w:hAnsiTheme="majorHAnsi" w:cstheme="majorBidi"/>
      <w:color w:val="2E74B5" w:themeColor="accent1" w:themeShade="BF"/>
      <w:sz w:val="32"/>
      <w:szCs w:val="32"/>
    </w:rPr>
  </w:style>
  <w:style w:type="paragraph" w:customStyle="1" w:styleId="Default">
    <w:name w:val="Default"/>
    <w:rsid w:val="00292C44"/>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945A1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1168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FF3C5B18883D4E21973B57C2EEED7FD1" version="1.0.0">
  <systemFields>
    <field name="Objective-Id">
      <value order="0">A36138303</value>
    </field>
    <field name="Objective-Title">
      <value order="0">Consultation Questions WG43169 (ENG)</value>
    </field>
    <field name="Objective-Description">
      <value order="0"/>
    </field>
    <field name="Objective-CreationStamp">
      <value order="0">2021-08-13T14:08:14Z</value>
    </field>
    <field name="Objective-IsApproved">
      <value order="0">false</value>
    </field>
    <field name="Objective-IsPublished">
      <value order="0">true</value>
    </field>
    <field name="Objective-DatePublished">
      <value order="0">2021-08-13T14:18:26Z</value>
    </field>
    <field name="Objective-ModificationStamp">
      <value order="0">2021-08-18T14:41:01Z</value>
    </field>
    <field name="Objective-Owner">
      <value order="0">Manning, Sarah (EPS - LGFR)</value>
    </field>
    <field name="Objective-Path">
      <value order="0">Objective Global Folder:Business File Plan:Education &amp; Public Services (EPS):Education &amp; Public Services (EPS) - Local Government - Finance Reform:1 - Save:05 Local Government - Council Tax Policy:Council Tax - Policy Development and Legislation - 2017-2022:Council Tax - Care Leavers Joint and Several Liability</value>
    </field>
    <field name="Objective-Parent">
      <value order="0">Council Tax - Care Leavers Joint and Several Liability</value>
    </field>
    <field name="Objective-State">
      <value order="0">Published</value>
    </field>
    <field name="Objective-VersionId">
      <value order="0">vA70780381</value>
    </field>
    <field name="Objective-Version">
      <value order="0">1.0</value>
    </field>
    <field name="Objective-VersionNumber">
      <value order="0">2</value>
    </field>
    <field name="Objective-VersionComment">
      <value order="0">Version 2</value>
    </field>
    <field name="Objective-FileNumber">
      <value order="0">qA1327324</value>
    </field>
    <field name="Objective-Classification">
      <value order="0">Official</value>
    </field>
    <field name="Objective-Caveats">
      <value order="0"/>
    </field>
  </systemFields>
  <catalogues>
    <catalogue name="Document Type Catalogue" type="type" ori="id:cA14">
      <field name="Objective-Date Acquired">
        <value order="0">2021-08-12T23:00:00Z</value>
      </field>
      <field name="Objective-Official Translation">
        <value order="0"/>
      </field>
      <field name="Objective-Connect Creator">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Pages>
  <Words>245</Words>
  <Characters>1398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1640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Manning, Sarah (EPS - LGFR)</dc:creator>
  <cp:keywords/>
  <dc:description/>
  <cp:lastModifiedBy>Perkins, Karl (EPS - LGCHR Communications)</cp:lastModifiedBy>
  <cp:revision>2</cp:revision>
  <dcterms:created xsi:type="dcterms:W3CDTF">2021-08-13T12:51:00Z</dcterms:created>
  <dcterms:modified xsi:type="dcterms:W3CDTF">2021-08-19T09:41:00Z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A36138303</vt:lpwstr>
  </property>
  <property fmtid="{D5CDD505-2E9C-101B-9397-08002B2CF9AE}" pid="4" name="Objective-Title">
    <vt:lpwstr>Consultation Questions WG43169 (ENG)</vt:lpwstr>
  </property>
  <property fmtid="{D5CDD505-2E9C-101B-9397-08002B2CF9AE}" pid="5" name="Objective-Description">
    <vt:lpwstr/>
  </property>
  <property fmtid="{D5CDD505-2E9C-101B-9397-08002B2CF9AE}" pid="6" name="Objective-CreationStamp">
    <vt:filetime>2021-08-13T14:08:23Z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2021-08-13T14:18:26Z</vt:filetime>
  </property>
  <property fmtid="{D5CDD505-2E9C-101B-9397-08002B2CF9AE}" pid="10" name="Objective-ModificationStamp">
    <vt:filetime>2021-08-18T14:41:01Z</vt:filetime>
  </property>
  <property fmtid="{D5CDD505-2E9C-101B-9397-08002B2CF9AE}" pid="11" name="Objective-Owner">
    <vt:lpwstr>Manning, Sarah (EPS - LGFR)</vt:lpwstr>
  </property>
  <property fmtid="{D5CDD505-2E9C-101B-9397-08002B2CF9AE}" pid="12" name="Objective-Path">
    <vt:lpwstr>Objective Global Folder:Business File Plan:Education &amp; Public Services (EPS):Education &amp; Public Services (EPS) - Local Government - Finance Reform:1 - Save:05 Local Government - Council Tax Policy:Council Tax - Policy Development and Legislation - 2017-20</vt:lpwstr>
  </property>
  <property fmtid="{D5CDD505-2E9C-101B-9397-08002B2CF9AE}" pid="13" name="Objective-Parent">
    <vt:lpwstr>Council Tax - Care Leavers Joint and Several Liability</vt:lpwstr>
  </property>
  <property fmtid="{D5CDD505-2E9C-101B-9397-08002B2CF9AE}" pid="14" name="Objective-State">
    <vt:lpwstr>Published</vt:lpwstr>
  </property>
  <property fmtid="{D5CDD505-2E9C-101B-9397-08002B2CF9AE}" pid="15" name="Objective-VersionId">
    <vt:lpwstr>vA70780381</vt:lpwstr>
  </property>
  <property fmtid="{D5CDD505-2E9C-101B-9397-08002B2CF9AE}" pid="16" name="Objective-Version">
    <vt:lpwstr>1.0</vt:lpwstr>
  </property>
  <property fmtid="{D5CDD505-2E9C-101B-9397-08002B2CF9AE}" pid="17" name="Objective-VersionNumber">
    <vt:r8>2</vt:r8>
  </property>
  <property fmtid="{D5CDD505-2E9C-101B-9397-08002B2CF9AE}" pid="18" name="Objective-VersionComment">
    <vt:lpwstr>Version 2</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Date Acquired">
    <vt:filetime>2021-08-12T23:00:00Z</vt:filetime>
  </property>
  <property fmtid="{D5CDD505-2E9C-101B-9397-08002B2CF9AE}" pid="23" name="Objective-Official Translation">
    <vt:lpwstr/>
  </property>
  <property fmtid="{D5CDD505-2E9C-101B-9397-08002B2CF9AE}" pid="24" name="Objective-Connect Creator">
    <vt:lpwstr/>
  </property>
  <property fmtid="{D5CDD505-2E9C-101B-9397-08002B2CF9AE}" pid="25" name="Objective-Comment">
    <vt:lpwstr/>
  </property>
</Properties>
</file>