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2241" w14:textId="77777777" w:rsidR="00690C1D" w:rsidRPr="006717BC" w:rsidRDefault="00690C1D" w:rsidP="00690C1D">
      <w:pPr>
        <w:pStyle w:val="Heading1"/>
        <w:spacing w:before="0"/>
        <w:rPr>
          <w:rFonts w:ascii="Arial" w:hAnsi="Arial" w:cs="Arial"/>
          <w:color w:val="auto"/>
        </w:rPr>
      </w:pPr>
      <w:bookmarkStart w:id="0" w:name="_Toc515976653"/>
      <w:bookmarkStart w:id="1" w:name="_Toc23837983"/>
      <w:r w:rsidRPr="006717BC">
        <w:rPr>
          <w:rFonts w:ascii="Arial" w:hAnsi="Arial" w:cs="Arial"/>
          <w:color w:val="auto"/>
        </w:rPr>
        <w:t>CONSULTATION RESPONSE FORM</w:t>
      </w:r>
      <w:bookmarkEnd w:id="0"/>
      <w:bookmarkEnd w:id="1"/>
    </w:p>
    <w:p w14:paraId="7266C491" w14:textId="77777777" w:rsidR="00690C1D" w:rsidRPr="006717BC" w:rsidRDefault="00690C1D" w:rsidP="00690C1D">
      <w:pPr>
        <w:spacing w:line="276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690C1D" w:rsidRPr="006717BC" w14:paraId="25F67623" w14:textId="77777777" w:rsidTr="009218C2">
        <w:trPr>
          <w:cantSplit/>
        </w:trPr>
        <w:tc>
          <w:tcPr>
            <w:tcW w:w="3936" w:type="dxa"/>
            <w:shd w:val="clear" w:color="auto" w:fill="auto"/>
          </w:tcPr>
          <w:p w14:paraId="6B8FEE47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Your name:</w:t>
            </w:r>
            <w:r w:rsidRPr="006717BC">
              <w:rPr>
                <w:rFonts w:ascii="Arial" w:hAnsi="Arial" w:cs="Arial"/>
                <w:b/>
              </w:rPr>
              <w:tab/>
            </w:r>
          </w:p>
          <w:p w14:paraId="0BB50086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39E1C95B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0C1D" w:rsidRPr="006717BC" w14:paraId="733A7F45" w14:textId="77777777" w:rsidTr="009218C2">
        <w:trPr>
          <w:cantSplit/>
        </w:trPr>
        <w:tc>
          <w:tcPr>
            <w:tcW w:w="3936" w:type="dxa"/>
            <w:shd w:val="clear" w:color="auto" w:fill="auto"/>
          </w:tcPr>
          <w:p w14:paraId="7B1EDA87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Organisation (if applicable):</w:t>
            </w:r>
          </w:p>
        </w:tc>
        <w:tc>
          <w:tcPr>
            <w:tcW w:w="5244" w:type="dxa"/>
            <w:shd w:val="clear" w:color="auto" w:fill="auto"/>
          </w:tcPr>
          <w:p w14:paraId="69B267A0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7C3E4541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7BF3D089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539416C6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0C1D" w:rsidRPr="006717BC" w14:paraId="60187F2B" w14:textId="77777777" w:rsidTr="009218C2">
        <w:trPr>
          <w:cantSplit/>
        </w:trPr>
        <w:tc>
          <w:tcPr>
            <w:tcW w:w="3936" w:type="dxa"/>
            <w:shd w:val="clear" w:color="auto" w:fill="auto"/>
          </w:tcPr>
          <w:p w14:paraId="26317600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Email / Telephone number:</w:t>
            </w:r>
          </w:p>
          <w:p w14:paraId="5288A242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5EC5AA06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0C1D" w:rsidRPr="006717BC" w14:paraId="3B6044DD" w14:textId="77777777" w:rsidTr="009218C2">
        <w:trPr>
          <w:cantSplit/>
          <w:trHeight w:val="834"/>
        </w:trPr>
        <w:tc>
          <w:tcPr>
            <w:tcW w:w="3936" w:type="dxa"/>
            <w:shd w:val="clear" w:color="auto" w:fill="auto"/>
          </w:tcPr>
          <w:p w14:paraId="26D39068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Your address:</w:t>
            </w:r>
          </w:p>
        </w:tc>
        <w:tc>
          <w:tcPr>
            <w:tcW w:w="5244" w:type="dxa"/>
            <w:shd w:val="clear" w:color="auto" w:fill="auto"/>
          </w:tcPr>
          <w:p w14:paraId="1D579BF5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4506C5FE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2FE67FC2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  <w:p w14:paraId="38C01131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3EB7BC" w14:textId="77777777" w:rsidR="00690C1D" w:rsidRPr="006717BC" w:rsidRDefault="00690C1D" w:rsidP="00690C1D">
      <w:pPr>
        <w:pStyle w:val="Default"/>
        <w:spacing w:line="276" w:lineRule="auto"/>
        <w:jc w:val="both"/>
        <w:rPr>
          <w:b/>
          <w:color w:val="auto"/>
        </w:rPr>
      </w:pPr>
    </w:p>
    <w:p w14:paraId="3C1BA540" w14:textId="77777777" w:rsidR="00690C1D" w:rsidRPr="006717BC" w:rsidRDefault="00690C1D" w:rsidP="00690C1D">
      <w:pPr>
        <w:spacing w:line="276" w:lineRule="auto"/>
        <w:rPr>
          <w:rFonts w:ascii="Arial" w:eastAsia="Times New Roman" w:hAnsi="Arial" w:cs="Arial"/>
          <w:b/>
        </w:rPr>
      </w:pPr>
      <w:bookmarkStart w:id="2" w:name="_Toc515976654"/>
      <w:r w:rsidRPr="006717BC">
        <w:br w:type="page"/>
      </w:r>
    </w:p>
    <w:p w14:paraId="0B9F6F21" w14:textId="77777777" w:rsidR="00690C1D" w:rsidRPr="006717BC" w:rsidRDefault="00690C1D" w:rsidP="00690C1D">
      <w:pPr>
        <w:pStyle w:val="Heading2"/>
        <w:rPr>
          <w:color w:val="auto"/>
          <w:lang w:val="en-GB"/>
        </w:rPr>
      </w:pPr>
      <w:bookmarkStart w:id="3" w:name="_Toc23837984"/>
      <w:r w:rsidRPr="006717BC">
        <w:rPr>
          <w:color w:val="auto"/>
          <w:lang w:val="en-GB"/>
        </w:rPr>
        <w:lastRenderedPageBreak/>
        <w:t>Q</w:t>
      </w:r>
      <w:bookmarkEnd w:id="2"/>
      <w:r w:rsidRPr="006717BC">
        <w:rPr>
          <w:color w:val="auto"/>
          <w:lang w:val="en-GB"/>
        </w:rPr>
        <w:t>UESTIONS</w:t>
      </w:r>
      <w:bookmarkEnd w:id="3"/>
    </w:p>
    <w:p w14:paraId="7E770785" w14:textId="77777777" w:rsidR="00690C1D" w:rsidRPr="006717BC" w:rsidRDefault="00690C1D" w:rsidP="00690C1D">
      <w:pPr>
        <w:spacing w:line="276" w:lineRule="auto"/>
      </w:pPr>
    </w:p>
    <w:tbl>
      <w:tblPr>
        <w:tblStyle w:val="TableGrid"/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05"/>
      </w:tblGrid>
      <w:tr w:rsidR="00690C1D" w:rsidRPr="006717BC" w14:paraId="359FE68D" w14:textId="77777777" w:rsidTr="009218C2">
        <w:tc>
          <w:tcPr>
            <w:tcW w:w="851" w:type="dxa"/>
          </w:tcPr>
          <w:p w14:paraId="376884E9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6717BC">
              <w:rPr>
                <w:rFonts w:ascii="Arial" w:eastAsia="Calibri" w:hAnsi="Arial" w:cs="Arial"/>
                <w:b/>
              </w:rPr>
              <w:t>Q1</w:t>
            </w:r>
          </w:p>
        </w:tc>
        <w:tc>
          <w:tcPr>
            <w:tcW w:w="8505" w:type="dxa"/>
          </w:tcPr>
          <w:p w14:paraId="3FBFA168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6717BC">
              <w:rPr>
                <w:rFonts w:ascii="Arial" w:eastAsia="Calibri" w:hAnsi="Arial" w:cs="Arial"/>
                <w:b/>
              </w:rPr>
              <w:t xml:space="preserve">What are your views on </w:t>
            </w:r>
            <w:r>
              <w:rPr>
                <w:rFonts w:ascii="Arial" w:eastAsia="Calibri" w:hAnsi="Arial" w:cs="Arial"/>
                <w:b/>
              </w:rPr>
              <w:t>whether or not the following types of bodies should be e</w:t>
            </w:r>
            <w:bookmarkStart w:id="4" w:name="_GoBack"/>
            <w:bookmarkEnd w:id="4"/>
            <w:r>
              <w:rPr>
                <w:rFonts w:ascii="Arial" w:eastAsia="Calibri" w:hAnsi="Arial" w:cs="Arial"/>
                <w:b/>
              </w:rPr>
              <w:t xml:space="preserve">ligible for </w:t>
            </w:r>
            <w:r w:rsidRPr="006717BC">
              <w:rPr>
                <w:rFonts w:ascii="Arial" w:eastAsia="Calibri" w:hAnsi="Arial" w:cs="Arial"/>
                <w:b/>
              </w:rPr>
              <w:t>charitable relief for</w:t>
            </w:r>
            <w:r>
              <w:rPr>
                <w:rFonts w:ascii="Arial" w:eastAsia="Calibri" w:hAnsi="Arial" w:cs="Arial"/>
                <w:b/>
              </w:rPr>
              <w:t>?</w:t>
            </w:r>
            <w:r w:rsidRPr="006717B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90C1D" w:rsidRPr="006717BC" w14:paraId="4310B248" w14:textId="77777777" w:rsidTr="009218C2">
        <w:tc>
          <w:tcPr>
            <w:tcW w:w="851" w:type="dxa"/>
          </w:tcPr>
          <w:p w14:paraId="525C8BE8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717BC">
              <w:rPr>
                <w:rFonts w:ascii="Arial" w:hAnsi="Arial" w:cs="Arial"/>
                <w:b/>
              </w:rPr>
              <w:t>i</w:t>
            </w:r>
            <w:proofErr w:type="spellEnd"/>
            <w:r w:rsidRPr="006717B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</w:tcPr>
          <w:p w14:paraId="43703792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and private schools</w:t>
            </w:r>
          </w:p>
        </w:tc>
      </w:tr>
      <w:tr w:rsidR="00690C1D" w:rsidRPr="006717BC" w14:paraId="3EE59CC8" w14:textId="77777777" w:rsidTr="009218C2">
        <w:tc>
          <w:tcPr>
            <w:tcW w:w="9356" w:type="dxa"/>
            <w:gridSpan w:val="2"/>
          </w:tcPr>
          <w:p w14:paraId="7294509D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546D70B0" w14:textId="77777777" w:rsidTr="009218C2">
        <w:tc>
          <w:tcPr>
            <w:tcW w:w="851" w:type="dxa"/>
          </w:tcPr>
          <w:p w14:paraId="09BC8757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505" w:type="dxa"/>
          </w:tcPr>
          <w:p w14:paraId="20A0D08D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6717BC">
              <w:rPr>
                <w:rFonts w:ascii="Arial" w:hAnsi="Arial" w:cs="Arial"/>
                <w:b/>
              </w:rPr>
              <w:t>aint</w:t>
            </w:r>
            <w:r>
              <w:rPr>
                <w:rFonts w:ascii="Arial" w:hAnsi="Arial" w:cs="Arial"/>
                <w:b/>
              </w:rPr>
              <w:t>ained and public sector schools</w:t>
            </w:r>
          </w:p>
        </w:tc>
      </w:tr>
      <w:tr w:rsidR="00690C1D" w:rsidRPr="006717BC" w14:paraId="6F9FF2EC" w14:textId="77777777" w:rsidTr="009218C2">
        <w:tc>
          <w:tcPr>
            <w:tcW w:w="9356" w:type="dxa"/>
            <w:gridSpan w:val="2"/>
          </w:tcPr>
          <w:p w14:paraId="0588E403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012973C1" w14:textId="77777777" w:rsidTr="009218C2">
        <w:tc>
          <w:tcPr>
            <w:tcW w:w="851" w:type="dxa"/>
          </w:tcPr>
          <w:p w14:paraId="66372B89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505" w:type="dxa"/>
          </w:tcPr>
          <w:p w14:paraId="6D8E24DF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Private hospitals</w:t>
            </w:r>
          </w:p>
        </w:tc>
      </w:tr>
      <w:tr w:rsidR="00690C1D" w:rsidRPr="006717BC" w14:paraId="774E8087" w14:textId="77777777" w:rsidTr="009218C2">
        <w:tc>
          <w:tcPr>
            <w:tcW w:w="9356" w:type="dxa"/>
            <w:gridSpan w:val="2"/>
          </w:tcPr>
          <w:p w14:paraId="2E4A6697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3FF59F00" w14:textId="77777777" w:rsidTr="009218C2">
        <w:tc>
          <w:tcPr>
            <w:tcW w:w="851" w:type="dxa"/>
          </w:tcPr>
          <w:p w14:paraId="19A59FF0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505" w:type="dxa"/>
          </w:tcPr>
          <w:p w14:paraId="01F570D0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hospitals</w:t>
            </w:r>
          </w:p>
        </w:tc>
      </w:tr>
      <w:tr w:rsidR="00690C1D" w:rsidRPr="006717BC" w14:paraId="03486F72" w14:textId="77777777" w:rsidTr="009218C2">
        <w:tc>
          <w:tcPr>
            <w:tcW w:w="9356" w:type="dxa"/>
            <w:gridSpan w:val="2"/>
          </w:tcPr>
          <w:p w14:paraId="4CE188C3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90C1D" w:rsidRPr="006717BC" w14:paraId="5D22A993" w14:textId="77777777" w:rsidTr="009218C2">
        <w:tc>
          <w:tcPr>
            <w:tcW w:w="851" w:type="dxa"/>
          </w:tcPr>
          <w:p w14:paraId="0CE80A49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Q2</w:t>
            </w:r>
          </w:p>
        </w:tc>
        <w:tc>
          <w:tcPr>
            <w:tcW w:w="8505" w:type="dxa"/>
          </w:tcPr>
          <w:p w14:paraId="3CDF49E5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In your view, should </w:t>
            </w:r>
            <w:r w:rsidRPr="006A4031">
              <w:rPr>
                <w:rFonts w:ascii="Arial" w:eastAsia="Calibri" w:hAnsi="Arial" w:cs="Arial"/>
                <w:b/>
              </w:rPr>
              <w:t>private schools and hospitals which operate for the public benefit</w:t>
            </w:r>
            <w:r>
              <w:rPr>
                <w:rFonts w:ascii="Arial" w:eastAsia="Calibri" w:hAnsi="Arial" w:cs="Arial"/>
                <w:b/>
              </w:rPr>
              <w:t xml:space="preserve"> receive charitable relief or not</w:t>
            </w:r>
            <w:r w:rsidRPr="006A4031">
              <w:rPr>
                <w:rFonts w:ascii="Arial" w:eastAsia="Calibri" w:hAnsi="Arial" w:cs="Arial"/>
                <w:b/>
              </w:rPr>
              <w:t xml:space="preserve">?  </w:t>
            </w:r>
            <w:r>
              <w:rPr>
                <w:rFonts w:ascii="Arial" w:eastAsia="Calibri" w:hAnsi="Arial" w:cs="Arial"/>
                <w:b/>
              </w:rPr>
              <w:t xml:space="preserve">Please give reasons for your response. </w:t>
            </w:r>
          </w:p>
        </w:tc>
      </w:tr>
      <w:tr w:rsidR="00690C1D" w:rsidRPr="006717BC" w14:paraId="768D375E" w14:textId="77777777" w:rsidTr="009218C2">
        <w:tc>
          <w:tcPr>
            <w:tcW w:w="9356" w:type="dxa"/>
            <w:gridSpan w:val="2"/>
          </w:tcPr>
          <w:p w14:paraId="15D063B1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90C1D" w:rsidRPr="006717BC" w14:paraId="1F50F913" w14:textId="77777777" w:rsidTr="009218C2">
        <w:tc>
          <w:tcPr>
            <w:tcW w:w="851" w:type="dxa"/>
          </w:tcPr>
          <w:p w14:paraId="22920896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Q3</w:t>
            </w:r>
          </w:p>
        </w:tc>
        <w:tc>
          <w:tcPr>
            <w:tcW w:w="8505" w:type="dxa"/>
          </w:tcPr>
          <w:p w14:paraId="57602AA6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6A4031">
              <w:rPr>
                <w:rFonts w:ascii="Arial" w:eastAsia="Calibri" w:hAnsi="Arial" w:cs="Arial"/>
                <w:b/>
              </w:rPr>
              <w:t xml:space="preserve">What principles </w:t>
            </w:r>
            <w:r>
              <w:rPr>
                <w:rFonts w:ascii="Arial" w:eastAsia="Calibri" w:hAnsi="Arial" w:cs="Arial"/>
                <w:b/>
              </w:rPr>
              <w:t xml:space="preserve">do you think should </w:t>
            </w:r>
            <w:r w:rsidRPr="006A4031">
              <w:rPr>
                <w:rFonts w:ascii="Arial" w:eastAsia="Calibri" w:hAnsi="Arial" w:cs="Arial"/>
                <w:b/>
              </w:rPr>
              <w:t xml:space="preserve">be used to </w:t>
            </w:r>
            <w:r>
              <w:rPr>
                <w:rFonts w:ascii="Arial" w:eastAsia="Calibri" w:hAnsi="Arial" w:cs="Arial"/>
                <w:b/>
              </w:rPr>
              <w:t>define whether</w:t>
            </w:r>
            <w:r w:rsidRPr="006A4031">
              <w:rPr>
                <w:rFonts w:ascii="Arial" w:eastAsia="Calibri" w:hAnsi="Arial" w:cs="Arial"/>
                <w:b/>
              </w:rPr>
              <w:t xml:space="preserve"> institutions </w:t>
            </w:r>
            <w:r>
              <w:rPr>
                <w:rFonts w:ascii="Arial" w:eastAsia="Calibri" w:hAnsi="Arial" w:cs="Arial"/>
                <w:b/>
              </w:rPr>
              <w:t xml:space="preserve">are </w:t>
            </w:r>
            <w:r w:rsidRPr="006A4031">
              <w:rPr>
                <w:rFonts w:ascii="Arial" w:eastAsia="Calibri" w:hAnsi="Arial" w:cs="Arial"/>
                <w:b/>
              </w:rPr>
              <w:t>operating for public benefit?</w:t>
            </w:r>
          </w:p>
        </w:tc>
      </w:tr>
      <w:tr w:rsidR="00690C1D" w:rsidRPr="006717BC" w14:paraId="65E5E168" w14:textId="77777777" w:rsidTr="009218C2">
        <w:tc>
          <w:tcPr>
            <w:tcW w:w="9356" w:type="dxa"/>
            <w:gridSpan w:val="2"/>
          </w:tcPr>
          <w:p w14:paraId="00700E6B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90C1D" w:rsidRPr="006717BC" w14:paraId="03FDA450" w14:textId="77777777" w:rsidTr="009218C2">
        <w:tc>
          <w:tcPr>
            <w:tcW w:w="851" w:type="dxa"/>
          </w:tcPr>
          <w:p w14:paraId="3F053803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6717BC">
              <w:rPr>
                <w:rFonts w:ascii="Arial" w:eastAsia="Calibri" w:hAnsi="Arial" w:cs="Arial"/>
                <w:b/>
              </w:rPr>
              <w:t>Q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8505" w:type="dxa"/>
          </w:tcPr>
          <w:p w14:paraId="4642993D" w14:textId="77777777" w:rsidR="00690C1D" w:rsidRPr="006717BC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6717BC">
              <w:rPr>
                <w:rFonts w:ascii="Arial" w:eastAsia="Calibri" w:hAnsi="Arial" w:cs="Arial"/>
                <w:b/>
              </w:rPr>
              <w:t xml:space="preserve">Do you think the </w:t>
            </w:r>
            <w:r>
              <w:rPr>
                <w:rFonts w:ascii="Arial" w:eastAsia="Calibri" w:hAnsi="Arial" w:cs="Arial"/>
                <w:b/>
              </w:rPr>
              <w:t xml:space="preserve">current </w:t>
            </w:r>
            <w:r w:rsidRPr="006717BC">
              <w:rPr>
                <w:rFonts w:ascii="Arial" w:eastAsia="Calibri" w:hAnsi="Arial" w:cs="Arial"/>
                <w:b/>
              </w:rPr>
              <w:t xml:space="preserve">eligibility criteria </w:t>
            </w:r>
            <w:r>
              <w:rPr>
                <w:rFonts w:ascii="Arial" w:eastAsia="Calibri" w:hAnsi="Arial" w:cs="Arial"/>
                <w:b/>
              </w:rPr>
              <w:t xml:space="preserve">for charitable relief </w:t>
            </w:r>
            <w:r w:rsidRPr="006717BC">
              <w:rPr>
                <w:rFonts w:ascii="Arial" w:eastAsia="Calibri" w:hAnsi="Arial" w:cs="Arial"/>
                <w:b/>
              </w:rPr>
              <w:t xml:space="preserve">should be changed?  If so, how?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90C1D" w:rsidRPr="006717BC" w14:paraId="5BFD849E" w14:textId="77777777" w:rsidTr="009218C2">
        <w:tc>
          <w:tcPr>
            <w:tcW w:w="9356" w:type="dxa"/>
            <w:gridSpan w:val="2"/>
          </w:tcPr>
          <w:p w14:paraId="34953ACC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Calibri" w:hAnsi="Arial" w:cs="Arial"/>
                <w:b/>
              </w:rPr>
            </w:pPr>
          </w:p>
        </w:tc>
      </w:tr>
      <w:tr w:rsidR="00690C1D" w:rsidRPr="006717BC" w14:paraId="05576B65" w14:textId="77777777" w:rsidTr="009218C2">
        <w:tc>
          <w:tcPr>
            <w:tcW w:w="851" w:type="dxa"/>
          </w:tcPr>
          <w:p w14:paraId="27D57971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Q5</w:t>
            </w:r>
          </w:p>
        </w:tc>
        <w:tc>
          <w:tcPr>
            <w:tcW w:w="8505" w:type="dxa"/>
          </w:tcPr>
          <w:p w14:paraId="43A0A7F0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Should there be different criteria for charitable relief for different types of institutions?</w:t>
            </w:r>
          </w:p>
        </w:tc>
      </w:tr>
      <w:tr w:rsidR="00690C1D" w:rsidRPr="006717BC" w14:paraId="293F45A5" w14:textId="77777777" w:rsidTr="009218C2">
        <w:tc>
          <w:tcPr>
            <w:tcW w:w="9356" w:type="dxa"/>
            <w:gridSpan w:val="2"/>
          </w:tcPr>
          <w:p w14:paraId="05BFC6EE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Calibri" w:hAnsi="Arial" w:cs="Arial"/>
                <w:b/>
              </w:rPr>
            </w:pPr>
          </w:p>
        </w:tc>
      </w:tr>
      <w:tr w:rsidR="00690C1D" w:rsidRPr="006717BC" w14:paraId="5982E654" w14:textId="77777777" w:rsidTr="009218C2">
        <w:tc>
          <w:tcPr>
            <w:tcW w:w="851" w:type="dxa"/>
          </w:tcPr>
          <w:p w14:paraId="7B5F92B8" w14:textId="77777777" w:rsidR="00690C1D" w:rsidRPr="00931EEF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931EEF">
              <w:rPr>
                <w:rFonts w:ascii="Arial" w:eastAsia="Calibri" w:hAnsi="Arial" w:cs="Arial"/>
                <w:b/>
              </w:rPr>
              <w:t>Q6</w:t>
            </w:r>
          </w:p>
        </w:tc>
        <w:tc>
          <w:tcPr>
            <w:tcW w:w="8505" w:type="dxa"/>
          </w:tcPr>
          <w:p w14:paraId="1C8C9D80" w14:textId="77777777" w:rsidR="00690C1D" w:rsidRPr="00931EEF" w:rsidRDefault="00690C1D" w:rsidP="009218C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In your view</w:t>
            </w:r>
            <w:r w:rsidRPr="00931EEF">
              <w:rPr>
                <w:rFonts w:ascii="Arial" w:eastAsia="Calibri" w:hAnsi="Arial" w:cs="Arial"/>
                <w:b/>
              </w:rPr>
              <w:t>, should particular types of schools or hospitals remain eligible for relief</w:t>
            </w:r>
            <w:r>
              <w:rPr>
                <w:rFonts w:ascii="Arial" w:eastAsia="Calibri" w:hAnsi="Arial" w:cs="Arial"/>
                <w:b/>
              </w:rPr>
              <w:t xml:space="preserve"> or not</w:t>
            </w:r>
            <w:r w:rsidRPr="00931EEF">
              <w:rPr>
                <w:rFonts w:ascii="Arial" w:eastAsia="Calibri" w:hAnsi="Arial" w:cs="Arial"/>
                <w:b/>
              </w:rPr>
              <w:t>?</w:t>
            </w:r>
            <w:r>
              <w:rPr>
                <w:rFonts w:ascii="Arial" w:eastAsia="Calibri" w:hAnsi="Arial" w:cs="Arial"/>
                <w:b/>
              </w:rPr>
              <w:t xml:space="preserve">  Please give reasons for your response. </w:t>
            </w:r>
          </w:p>
        </w:tc>
      </w:tr>
      <w:tr w:rsidR="00690C1D" w:rsidRPr="006717BC" w14:paraId="4291F7F1" w14:textId="77777777" w:rsidTr="009218C2">
        <w:tc>
          <w:tcPr>
            <w:tcW w:w="9356" w:type="dxa"/>
            <w:gridSpan w:val="2"/>
          </w:tcPr>
          <w:p w14:paraId="0DCB1284" w14:textId="77777777" w:rsidR="00690C1D" w:rsidRPr="006717BC" w:rsidRDefault="00690C1D" w:rsidP="009218C2">
            <w:pPr>
              <w:spacing w:line="276" w:lineRule="auto"/>
            </w:pPr>
          </w:p>
        </w:tc>
      </w:tr>
      <w:tr w:rsidR="00690C1D" w:rsidRPr="006717BC" w14:paraId="0746E254" w14:textId="77777777" w:rsidTr="009218C2">
        <w:tc>
          <w:tcPr>
            <w:tcW w:w="851" w:type="dxa"/>
          </w:tcPr>
          <w:p w14:paraId="74E1B5E9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Q7</w:t>
            </w:r>
          </w:p>
        </w:tc>
        <w:tc>
          <w:tcPr>
            <w:tcW w:w="8505" w:type="dxa"/>
          </w:tcPr>
          <w:p w14:paraId="120C91ED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 xml:space="preserve">The Welsh Government would like your views on the possible effects </w:t>
            </w:r>
            <w:r>
              <w:rPr>
                <w:rFonts w:ascii="Arial" w:hAnsi="Arial" w:cs="Arial"/>
                <w:b/>
              </w:rPr>
              <w:t xml:space="preserve">that </w:t>
            </w:r>
            <w:r w:rsidRPr="006717BC">
              <w:rPr>
                <w:rFonts w:ascii="Arial" w:hAnsi="Arial" w:cs="Arial"/>
                <w:b/>
              </w:rPr>
              <w:t xml:space="preserve">reforming charitable relief </w:t>
            </w:r>
            <w:r>
              <w:rPr>
                <w:rFonts w:ascii="Arial" w:hAnsi="Arial" w:cs="Arial"/>
                <w:b/>
              </w:rPr>
              <w:t>c</w:t>
            </w:r>
            <w:r w:rsidRPr="006717BC">
              <w:rPr>
                <w:rFonts w:ascii="Arial" w:hAnsi="Arial" w:cs="Arial"/>
                <w:b/>
              </w:rPr>
              <w:t>ould have on the Welsh language, specifically on:</w:t>
            </w:r>
          </w:p>
        </w:tc>
      </w:tr>
      <w:tr w:rsidR="00690C1D" w:rsidRPr="006717BC" w14:paraId="435A2463" w14:textId="77777777" w:rsidTr="009218C2">
        <w:tc>
          <w:tcPr>
            <w:tcW w:w="851" w:type="dxa"/>
          </w:tcPr>
          <w:p w14:paraId="456570F4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 w:rsidRPr="006717BC">
              <w:rPr>
                <w:rFonts w:ascii="Arial" w:hAnsi="Arial" w:cs="Arial"/>
                <w:b/>
              </w:rPr>
              <w:t>i</w:t>
            </w:r>
            <w:proofErr w:type="spellEnd"/>
            <w:r w:rsidRPr="006717B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</w:tcPr>
          <w:p w14:paraId="5FAB2292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opportunities for people to use Welsh; and</w:t>
            </w:r>
          </w:p>
        </w:tc>
      </w:tr>
      <w:tr w:rsidR="00690C1D" w:rsidRPr="006717BC" w14:paraId="5CC7ADE6" w14:textId="77777777" w:rsidTr="009218C2">
        <w:tc>
          <w:tcPr>
            <w:tcW w:w="9356" w:type="dxa"/>
            <w:gridSpan w:val="2"/>
          </w:tcPr>
          <w:p w14:paraId="7432D2A3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3BB49F17" w14:textId="77777777" w:rsidTr="009218C2">
        <w:tc>
          <w:tcPr>
            <w:tcW w:w="851" w:type="dxa"/>
          </w:tcPr>
          <w:p w14:paraId="736745F7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505" w:type="dxa"/>
          </w:tcPr>
          <w:p w14:paraId="5BF406C5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6717BC">
              <w:rPr>
                <w:rFonts w:ascii="Arial" w:hAnsi="Arial" w:cs="Arial"/>
                <w:b/>
              </w:rPr>
              <w:t>on</w:t>
            </w:r>
            <w:proofErr w:type="gramEnd"/>
            <w:r w:rsidRPr="006717BC">
              <w:rPr>
                <w:rFonts w:ascii="Arial" w:hAnsi="Arial" w:cs="Arial"/>
                <w:b/>
              </w:rPr>
              <w:t xml:space="preserve"> treating the Welsh language no less favourably than English.</w:t>
            </w:r>
          </w:p>
        </w:tc>
      </w:tr>
      <w:tr w:rsidR="00690C1D" w:rsidRPr="006717BC" w14:paraId="347EF9BA" w14:textId="77777777" w:rsidTr="009218C2">
        <w:tc>
          <w:tcPr>
            <w:tcW w:w="9356" w:type="dxa"/>
            <w:gridSpan w:val="2"/>
          </w:tcPr>
          <w:p w14:paraId="1B4801EF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7E50EC34" w14:textId="77777777" w:rsidTr="009218C2">
        <w:tc>
          <w:tcPr>
            <w:tcW w:w="851" w:type="dxa"/>
          </w:tcPr>
          <w:p w14:paraId="063F2E7D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6717BC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8505" w:type="dxa"/>
          </w:tcPr>
          <w:p w14:paraId="40E723B0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6717BC">
              <w:rPr>
                <w:rFonts w:ascii="Arial" w:eastAsia="Times New Roman" w:hAnsi="Arial" w:cs="Arial"/>
                <w:b/>
              </w:rPr>
              <w:t xml:space="preserve">Please also explain how you </w:t>
            </w:r>
            <w:r>
              <w:rPr>
                <w:rFonts w:ascii="Arial" w:eastAsia="Times New Roman" w:hAnsi="Arial" w:cs="Arial"/>
                <w:b/>
              </w:rPr>
              <w:t>think</w:t>
            </w:r>
            <w:r w:rsidRPr="006717BC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charitable relief </w:t>
            </w:r>
            <w:r w:rsidRPr="006717BC">
              <w:rPr>
                <w:rFonts w:ascii="Arial" w:eastAsia="Times New Roman" w:hAnsi="Arial" w:cs="Arial"/>
                <w:b/>
              </w:rPr>
              <w:t xml:space="preserve">could be </w:t>
            </w:r>
            <w:r>
              <w:rPr>
                <w:rFonts w:ascii="Arial" w:eastAsia="Times New Roman" w:hAnsi="Arial" w:cs="Arial"/>
                <w:b/>
              </w:rPr>
              <w:t xml:space="preserve">developed </w:t>
            </w:r>
            <w:r w:rsidRPr="006717BC">
              <w:rPr>
                <w:rFonts w:ascii="Arial" w:eastAsia="Times New Roman" w:hAnsi="Arial" w:cs="Arial"/>
                <w:b/>
              </w:rPr>
              <w:t>so as to have:</w:t>
            </w:r>
          </w:p>
        </w:tc>
      </w:tr>
      <w:tr w:rsidR="00690C1D" w:rsidRPr="006717BC" w14:paraId="08B62AFE" w14:textId="77777777" w:rsidTr="009218C2">
        <w:tc>
          <w:tcPr>
            <w:tcW w:w="851" w:type="dxa"/>
          </w:tcPr>
          <w:p w14:paraId="01827BDC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6717BC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6717BC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8505" w:type="dxa"/>
          </w:tcPr>
          <w:p w14:paraId="05D648DE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6717BC">
              <w:rPr>
                <w:rFonts w:ascii="Arial" w:eastAsia="Times New Roman" w:hAnsi="Arial" w:cs="Arial"/>
                <w:b/>
              </w:rPr>
              <w:t>positive effects or increased positive effects on opportunities for people to use the Welsh language and on treating the Welsh language no less favourably than the English language; and</w:t>
            </w:r>
          </w:p>
        </w:tc>
      </w:tr>
      <w:tr w:rsidR="00690C1D" w:rsidRPr="006717BC" w14:paraId="32066E4F" w14:textId="77777777" w:rsidTr="009218C2">
        <w:tc>
          <w:tcPr>
            <w:tcW w:w="9356" w:type="dxa"/>
            <w:gridSpan w:val="2"/>
          </w:tcPr>
          <w:p w14:paraId="4F9C160A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72088D3A" w14:textId="77777777" w:rsidTr="009218C2">
        <w:tc>
          <w:tcPr>
            <w:tcW w:w="851" w:type="dxa"/>
          </w:tcPr>
          <w:p w14:paraId="3BC28F3C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lastRenderedPageBreak/>
              <w:t>ii.</w:t>
            </w:r>
          </w:p>
        </w:tc>
        <w:tc>
          <w:tcPr>
            <w:tcW w:w="8505" w:type="dxa"/>
          </w:tcPr>
          <w:p w14:paraId="31FDD607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6717BC">
              <w:rPr>
                <w:rFonts w:ascii="Arial" w:eastAsia="Times New Roman" w:hAnsi="Arial" w:cs="Arial"/>
                <w:b/>
              </w:rPr>
              <w:t>no</w:t>
            </w:r>
            <w:proofErr w:type="gramEnd"/>
            <w:r w:rsidRPr="006717BC">
              <w:rPr>
                <w:rFonts w:ascii="Arial" w:eastAsia="Times New Roman" w:hAnsi="Arial" w:cs="Arial"/>
                <w:b/>
              </w:rPr>
              <w:t xml:space="preserve"> adverse effects on opportunities for people to use the Welsh language and on treating the Welsh language no less favourably than the English language.</w:t>
            </w:r>
          </w:p>
        </w:tc>
      </w:tr>
      <w:tr w:rsidR="00690C1D" w:rsidRPr="006717BC" w14:paraId="341A27AE" w14:textId="77777777" w:rsidTr="009218C2">
        <w:tc>
          <w:tcPr>
            <w:tcW w:w="9356" w:type="dxa"/>
            <w:gridSpan w:val="2"/>
          </w:tcPr>
          <w:p w14:paraId="4D1EDD3C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048DA9D9" w14:textId="77777777" w:rsidTr="009218C2">
        <w:tc>
          <w:tcPr>
            <w:tcW w:w="851" w:type="dxa"/>
          </w:tcPr>
          <w:p w14:paraId="6A7112BA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Q9</w:t>
            </w:r>
          </w:p>
        </w:tc>
        <w:tc>
          <w:tcPr>
            <w:tcW w:w="8505" w:type="dxa"/>
          </w:tcPr>
          <w:p w14:paraId="0EE86594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6717BC">
              <w:rPr>
                <w:rFonts w:ascii="Arial" w:eastAsia="Times New Roman" w:hAnsi="Arial" w:cs="Arial"/>
                <w:b/>
              </w:rPr>
              <w:t>Do you have any other views on charitable relief in relation to Welsh language considerations?</w:t>
            </w:r>
          </w:p>
        </w:tc>
      </w:tr>
      <w:tr w:rsidR="00690C1D" w:rsidRPr="006717BC" w14:paraId="70DA711C" w14:textId="77777777" w:rsidTr="009218C2">
        <w:tc>
          <w:tcPr>
            <w:tcW w:w="9356" w:type="dxa"/>
            <w:gridSpan w:val="2"/>
          </w:tcPr>
          <w:p w14:paraId="49B99D75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0C1D" w:rsidRPr="006717BC" w14:paraId="45CD13CD" w14:textId="77777777" w:rsidTr="009218C2">
        <w:tc>
          <w:tcPr>
            <w:tcW w:w="851" w:type="dxa"/>
          </w:tcPr>
          <w:p w14:paraId="073236B0" w14:textId="77777777" w:rsidR="00690C1D" w:rsidRPr="00931EEF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931EEF">
              <w:rPr>
                <w:rFonts w:ascii="Arial" w:hAnsi="Arial" w:cs="Arial"/>
                <w:b/>
              </w:rPr>
              <w:t>Q10</w:t>
            </w:r>
          </w:p>
        </w:tc>
        <w:tc>
          <w:tcPr>
            <w:tcW w:w="8505" w:type="dxa"/>
          </w:tcPr>
          <w:p w14:paraId="2C68A6A0" w14:textId="77777777" w:rsidR="00690C1D" w:rsidRPr="00931EEF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931EEF">
              <w:rPr>
                <w:rFonts w:ascii="Arial" w:hAnsi="Arial" w:cs="Arial"/>
                <w:b/>
              </w:rPr>
              <w:t>What are your views on the possible impacts of changes to charitable relief on Children’s Rights?</w:t>
            </w:r>
          </w:p>
        </w:tc>
      </w:tr>
      <w:tr w:rsidR="00690C1D" w:rsidRPr="006717BC" w14:paraId="56446579" w14:textId="77777777" w:rsidTr="009218C2">
        <w:tc>
          <w:tcPr>
            <w:tcW w:w="9356" w:type="dxa"/>
            <w:gridSpan w:val="2"/>
          </w:tcPr>
          <w:p w14:paraId="677D8AD8" w14:textId="77777777" w:rsidR="00690C1D" w:rsidRPr="006717BC" w:rsidRDefault="00690C1D" w:rsidP="009218C2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90C1D" w:rsidRPr="006717BC" w14:paraId="7A98655A" w14:textId="77777777" w:rsidTr="009218C2">
        <w:tc>
          <w:tcPr>
            <w:tcW w:w="851" w:type="dxa"/>
          </w:tcPr>
          <w:p w14:paraId="18F5A71B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5" w:type="dxa"/>
          </w:tcPr>
          <w:p w14:paraId="2318699D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 you think </w:t>
            </w:r>
            <w:r w:rsidRPr="006717BC">
              <w:rPr>
                <w:rFonts w:ascii="Arial" w:hAnsi="Arial" w:cs="Arial"/>
                <w:b/>
              </w:rPr>
              <w:t xml:space="preserve">the Welsh Government could </w:t>
            </w:r>
            <w:r>
              <w:rPr>
                <w:rFonts w:ascii="Arial" w:hAnsi="Arial" w:cs="Arial"/>
                <w:b/>
              </w:rPr>
              <w:t xml:space="preserve">do to </w:t>
            </w:r>
            <w:r w:rsidRPr="006717BC">
              <w:rPr>
                <w:rFonts w:ascii="Arial" w:hAnsi="Arial" w:cs="Arial"/>
                <w:b/>
              </w:rPr>
              <w:t xml:space="preserve">address any impacts </w:t>
            </w:r>
            <w:r>
              <w:rPr>
                <w:rFonts w:ascii="Arial" w:hAnsi="Arial" w:cs="Arial"/>
                <w:b/>
              </w:rPr>
              <w:t xml:space="preserve">on Children’s Rights </w:t>
            </w:r>
            <w:r w:rsidRPr="006717BC">
              <w:rPr>
                <w:rFonts w:ascii="Arial" w:hAnsi="Arial" w:cs="Arial"/>
                <w:b/>
              </w:rPr>
              <w:t xml:space="preserve">that </w:t>
            </w:r>
            <w:r>
              <w:rPr>
                <w:rFonts w:ascii="Arial" w:hAnsi="Arial" w:cs="Arial"/>
                <w:b/>
              </w:rPr>
              <w:t>might</w:t>
            </w:r>
            <w:r w:rsidRPr="006717BC">
              <w:rPr>
                <w:rFonts w:ascii="Arial" w:hAnsi="Arial" w:cs="Arial"/>
                <w:b/>
              </w:rPr>
              <w:t xml:space="preserve"> arise?</w:t>
            </w:r>
          </w:p>
        </w:tc>
      </w:tr>
      <w:tr w:rsidR="00690C1D" w:rsidRPr="006717BC" w14:paraId="012C8535" w14:textId="77777777" w:rsidTr="009218C2">
        <w:tc>
          <w:tcPr>
            <w:tcW w:w="9356" w:type="dxa"/>
            <w:gridSpan w:val="2"/>
          </w:tcPr>
          <w:p w14:paraId="43752C2D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90C1D" w:rsidRPr="006717BC" w14:paraId="7FC3037B" w14:textId="77777777" w:rsidTr="009218C2">
        <w:tc>
          <w:tcPr>
            <w:tcW w:w="851" w:type="dxa"/>
          </w:tcPr>
          <w:p w14:paraId="23FEE0FA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5" w:type="dxa"/>
          </w:tcPr>
          <w:p w14:paraId="04099C6F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  <w:r w:rsidRPr="006717BC">
              <w:rPr>
                <w:rFonts w:ascii="Arial" w:hAnsi="Arial" w:cs="Arial"/>
                <w:b/>
              </w:rPr>
              <w:t>Are there other steps which you think could be taken to improve the fairness of charitable relief?</w:t>
            </w:r>
          </w:p>
        </w:tc>
      </w:tr>
      <w:tr w:rsidR="00690C1D" w:rsidRPr="006717BC" w14:paraId="28689E7C" w14:textId="77777777" w:rsidTr="009218C2">
        <w:tc>
          <w:tcPr>
            <w:tcW w:w="9356" w:type="dxa"/>
            <w:gridSpan w:val="2"/>
          </w:tcPr>
          <w:p w14:paraId="7769943B" w14:textId="77777777" w:rsidR="00690C1D" w:rsidRPr="006717BC" w:rsidRDefault="00690C1D" w:rsidP="009218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094C90C" w14:textId="77777777" w:rsidR="00690C1D" w:rsidRDefault="00690C1D" w:rsidP="00690C1D">
      <w:pPr>
        <w:spacing w:line="276" w:lineRule="auto"/>
        <w:rPr>
          <w:rFonts w:ascii="Arial" w:eastAsia="Times New Roman" w:hAnsi="Arial" w:cs="Arial"/>
          <w:b/>
        </w:rPr>
      </w:pPr>
    </w:p>
    <w:p w14:paraId="76F1AE91" w14:textId="77777777" w:rsidR="00690C1D" w:rsidRPr="006717BC" w:rsidRDefault="00690C1D" w:rsidP="00690C1D">
      <w:pPr>
        <w:spacing w:line="276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690C1D" w:rsidRPr="006717BC" w14:paraId="0A1B6498" w14:textId="77777777" w:rsidTr="009218C2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30C2EF61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6717BC">
              <w:rPr>
                <w:rFonts w:ascii="Arial" w:eastAsia="Times New Roman" w:hAnsi="Arial" w:cs="Arial"/>
              </w:rPr>
              <w:t>Responses to consultations are likely to be made public on the internet or in a report.  If you would prefer your response to remain anonymous, please tick here:</w:t>
            </w:r>
          </w:p>
        </w:tc>
        <w:tc>
          <w:tcPr>
            <w:tcW w:w="851" w:type="dxa"/>
          </w:tcPr>
          <w:p w14:paraId="41663C12" w14:textId="77777777" w:rsidR="00690C1D" w:rsidRPr="006717BC" w:rsidRDefault="00690C1D" w:rsidP="009218C2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7EEDDD4" w14:textId="77777777" w:rsidR="00AB10B4" w:rsidRPr="00404DAC" w:rsidRDefault="00690C1D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D"/>
    <w:rsid w:val="00404DAC"/>
    <w:rsid w:val="00690C1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8A0E"/>
  <w15:chartTrackingRefBased/>
  <w15:docId w15:val="{2A367D1F-DFE0-4EDC-8514-794425AF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1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0C1D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C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C1D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90C1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690C1D"/>
    <w:rPr>
      <w:rFonts w:eastAsiaTheme="minorEastAsia"/>
      <w:sz w:val="24"/>
      <w:szCs w:val="24"/>
    </w:rPr>
  </w:style>
  <w:style w:type="paragraph" w:customStyle="1" w:styleId="Default">
    <w:name w:val="Default"/>
    <w:rsid w:val="00690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0C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7" ma:contentTypeDescription="Create a new document." ma:contentTypeScope="" ma:versionID="47386a25fe9d777ade40c7ba79b4267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177e3b7111351b047618b79a84ce0056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C855E-FF5D-488E-89F8-DF9869FA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761A5-31A9-4A39-898A-BE239FEAD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2B81-7F3E-4D7E-8BF1-9E8635EF76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Digital and Strategic Comms)</dc:creator>
  <cp:keywords/>
  <dc:description/>
  <cp:lastModifiedBy>Fulker, Louise (EPS - Digital and Strategic Comms)</cp:lastModifiedBy>
  <cp:revision>1</cp:revision>
  <dcterms:created xsi:type="dcterms:W3CDTF">2020-01-30T10:09:00Z</dcterms:created>
  <dcterms:modified xsi:type="dcterms:W3CDTF">2020-01-30T10:10:00Z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