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40A" w:rsidRPr="004C16E5" w:rsidRDefault="004F340A" w:rsidP="004F340A">
      <w:pPr>
        <w:rPr>
          <w:rFonts w:ascii="Arial" w:hAnsi="Arial" w:cs="Arial"/>
          <w:sz w:val="40"/>
          <w:szCs w:val="40"/>
        </w:rPr>
      </w:pPr>
      <w:bookmarkStart w:id="0" w:name="_GoBack"/>
      <w:bookmarkEnd w:id="0"/>
      <w:r>
        <w:rPr>
          <w:rFonts w:ascii="Arial" w:hAnsi="Arial" w:cs="Arial"/>
          <w:sz w:val="40"/>
          <w:szCs w:val="40"/>
        </w:rPr>
        <w:t>Third Party Sales of Puppies and Kittens</w:t>
      </w:r>
    </w:p>
    <w:tbl>
      <w:tblPr>
        <w:tblW w:w="8568" w:type="dxa"/>
        <w:tblLook w:val="01E0" w:firstRow="1" w:lastRow="1" w:firstColumn="1" w:lastColumn="1" w:noHBand="0" w:noVBand="0"/>
      </w:tblPr>
      <w:tblGrid>
        <w:gridCol w:w="2448"/>
        <w:gridCol w:w="6120"/>
      </w:tblGrid>
      <w:tr w:rsidR="008F2E5F" w:rsidRPr="008F2E5F" w:rsidTr="00E20B39">
        <w:trPr>
          <w:trHeight w:val="3042"/>
        </w:trPr>
        <w:tc>
          <w:tcPr>
            <w:tcW w:w="2448" w:type="dxa"/>
            <w:shd w:val="clear" w:color="auto" w:fill="auto"/>
          </w:tcPr>
          <w:p w:rsidR="008F2E5F" w:rsidRPr="008F2E5F" w:rsidRDefault="008F2E5F" w:rsidP="008F2E5F">
            <w:pPr>
              <w:spacing w:after="0" w:line="240" w:lineRule="auto"/>
              <w:rPr>
                <w:rFonts w:ascii="Arial" w:eastAsia="MS Mincho" w:hAnsi="Arial" w:cs="Arial"/>
                <w:b/>
                <w:sz w:val="24"/>
                <w:szCs w:val="24"/>
              </w:rPr>
            </w:pPr>
            <w:r w:rsidRPr="008F2E5F">
              <w:rPr>
                <w:rFonts w:ascii="Arial" w:eastAsia="MS Mincho" w:hAnsi="Arial" w:cs="Arial"/>
                <w:b/>
                <w:sz w:val="28"/>
                <w:szCs w:val="28"/>
              </w:rPr>
              <w:t>Consultation response form</w:t>
            </w:r>
            <w:r w:rsidRPr="008F2E5F">
              <w:rPr>
                <w:rFonts w:ascii="Arial" w:eastAsia="MS Mincho" w:hAnsi="Arial" w:cs="Arial"/>
                <w:b/>
                <w:sz w:val="24"/>
                <w:szCs w:val="24"/>
              </w:rPr>
              <w:t xml:space="preserve"> </w:t>
            </w:r>
          </w:p>
        </w:tc>
        <w:tc>
          <w:tcPr>
            <w:tcW w:w="6120" w:type="dxa"/>
            <w:shd w:val="clear" w:color="auto" w:fill="auto"/>
          </w:tcPr>
          <w:p w:rsidR="008F2E5F" w:rsidRPr="008F2E5F" w:rsidRDefault="008F2E5F" w:rsidP="008F2E5F">
            <w:pPr>
              <w:spacing w:after="0" w:line="240" w:lineRule="auto"/>
              <w:rPr>
                <w:rFonts w:ascii="Arial" w:eastAsia="MS Mincho" w:hAnsi="Arial" w:cs="Arial"/>
                <w:sz w:val="24"/>
                <w:szCs w:val="24"/>
              </w:rPr>
            </w:pPr>
          </w:p>
          <w:p w:rsidR="008F2E5F" w:rsidRPr="008F2E5F" w:rsidRDefault="008F2E5F" w:rsidP="008F2E5F">
            <w:pPr>
              <w:tabs>
                <w:tab w:val="left" w:pos="1430"/>
              </w:tabs>
              <w:spacing w:after="0" w:line="240" w:lineRule="auto"/>
              <w:rPr>
                <w:rFonts w:ascii="Arial" w:eastAsia="MS Mincho" w:hAnsi="Arial" w:cs="Arial"/>
                <w:sz w:val="24"/>
                <w:szCs w:val="24"/>
              </w:rPr>
            </w:pPr>
            <w:r w:rsidRPr="008F2E5F">
              <w:rPr>
                <w:rFonts w:ascii="Arial" w:eastAsia="MS Mincho" w:hAnsi="Arial" w:cs="Arial"/>
                <w:sz w:val="24"/>
                <w:szCs w:val="24"/>
              </w:rPr>
              <w:t>Your name:</w:t>
            </w:r>
            <w:r w:rsidRPr="008F2E5F">
              <w:rPr>
                <w:rFonts w:ascii="Arial" w:eastAsia="MS Mincho" w:hAnsi="Arial" w:cs="Arial"/>
                <w:sz w:val="24"/>
                <w:szCs w:val="24"/>
              </w:rPr>
              <w:tab/>
            </w:r>
          </w:p>
          <w:p w:rsidR="008F2E5F" w:rsidRPr="008F2E5F" w:rsidRDefault="008F2E5F" w:rsidP="008F2E5F">
            <w:pPr>
              <w:tabs>
                <w:tab w:val="left" w:pos="1430"/>
              </w:tabs>
              <w:spacing w:after="0" w:line="240" w:lineRule="auto"/>
              <w:rPr>
                <w:rFonts w:ascii="Arial" w:eastAsia="MS Mincho" w:hAnsi="Arial" w:cs="Arial"/>
                <w:sz w:val="24"/>
                <w:szCs w:val="24"/>
              </w:rPr>
            </w:pPr>
          </w:p>
          <w:p w:rsidR="008F2E5F" w:rsidRPr="008F2E5F" w:rsidRDefault="008F2E5F" w:rsidP="008F2E5F">
            <w:pPr>
              <w:tabs>
                <w:tab w:val="left" w:pos="1430"/>
              </w:tabs>
              <w:spacing w:after="0" w:line="240" w:lineRule="auto"/>
              <w:rPr>
                <w:rFonts w:ascii="Arial" w:eastAsia="MS Mincho" w:hAnsi="Arial" w:cs="Arial"/>
                <w:sz w:val="24"/>
                <w:szCs w:val="24"/>
              </w:rPr>
            </w:pPr>
            <w:r w:rsidRPr="008F2E5F">
              <w:rPr>
                <w:rFonts w:ascii="Arial" w:eastAsia="MS Mincho" w:hAnsi="Arial" w:cs="Arial"/>
                <w:sz w:val="24"/>
                <w:szCs w:val="24"/>
              </w:rPr>
              <w:t>Organisation (if applicable):</w:t>
            </w:r>
          </w:p>
          <w:p w:rsidR="008F2E5F" w:rsidRPr="008F2E5F" w:rsidRDefault="008F2E5F" w:rsidP="008F2E5F">
            <w:pPr>
              <w:tabs>
                <w:tab w:val="left" w:pos="1430"/>
              </w:tabs>
              <w:spacing w:after="0" w:line="240" w:lineRule="auto"/>
              <w:rPr>
                <w:rFonts w:ascii="Arial" w:eastAsia="MS Mincho" w:hAnsi="Arial" w:cs="Arial"/>
                <w:sz w:val="24"/>
                <w:szCs w:val="24"/>
              </w:rPr>
            </w:pPr>
          </w:p>
          <w:p w:rsidR="008F2E5F" w:rsidRPr="008F2E5F" w:rsidRDefault="008F2E5F" w:rsidP="008F2E5F">
            <w:pPr>
              <w:tabs>
                <w:tab w:val="left" w:pos="1430"/>
              </w:tabs>
              <w:spacing w:after="0" w:line="240" w:lineRule="auto"/>
              <w:rPr>
                <w:rFonts w:ascii="Arial" w:eastAsia="MS Mincho" w:hAnsi="Arial" w:cs="Arial"/>
                <w:sz w:val="24"/>
                <w:szCs w:val="24"/>
              </w:rPr>
            </w:pPr>
            <w:r w:rsidRPr="008F2E5F">
              <w:rPr>
                <w:rFonts w:ascii="Arial" w:eastAsia="MS Mincho" w:hAnsi="Arial" w:cs="Arial"/>
                <w:sz w:val="24"/>
                <w:szCs w:val="24"/>
              </w:rPr>
              <w:t>e-mail/telephone number:</w:t>
            </w:r>
          </w:p>
          <w:p w:rsidR="008F2E5F" w:rsidRPr="008F2E5F" w:rsidRDefault="008F2E5F" w:rsidP="008F2E5F">
            <w:pPr>
              <w:tabs>
                <w:tab w:val="left" w:pos="1430"/>
              </w:tabs>
              <w:spacing w:after="0" w:line="240" w:lineRule="auto"/>
              <w:rPr>
                <w:rFonts w:ascii="Arial" w:eastAsia="MS Mincho" w:hAnsi="Arial" w:cs="Arial"/>
                <w:sz w:val="24"/>
                <w:szCs w:val="24"/>
              </w:rPr>
            </w:pPr>
          </w:p>
          <w:p w:rsidR="004F340A" w:rsidRDefault="008F2E5F" w:rsidP="008F2E5F">
            <w:pPr>
              <w:tabs>
                <w:tab w:val="left" w:pos="1430"/>
              </w:tabs>
              <w:spacing w:after="0" w:line="240" w:lineRule="auto"/>
              <w:rPr>
                <w:rFonts w:ascii="Arial" w:eastAsia="MS Mincho" w:hAnsi="Arial" w:cs="Arial"/>
                <w:sz w:val="24"/>
                <w:szCs w:val="24"/>
              </w:rPr>
            </w:pPr>
            <w:r w:rsidRPr="008F2E5F">
              <w:rPr>
                <w:rFonts w:ascii="Arial" w:eastAsia="MS Mincho" w:hAnsi="Arial" w:cs="Arial"/>
                <w:sz w:val="24"/>
                <w:szCs w:val="24"/>
              </w:rPr>
              <w:t>Your address:</w:t>
            </w:r>
          </w:p>
          <w:p w:rsidR="004F340A" w:rsidRPr="008F2E5F" w:rsidRDefault="004F340A" w:rsidP="008F2E5F">
            <w:pPr>
              <w:tabs>
                <w:tab w:val="left" w:pos="1430"/>
              </w:tabs>
              <w:spacing w:after="0" w:line="240" w:lineRule="auto"/>
              <w:rPr>
                <w:rFonts w:ascii="Arial" w:eastAsia="MS Mincho" w:hAnsi="Arial" w:cs="Arial"/>
                <w:sz w:val="24"/>
                <w:szCs w:val="24"/>
              </w:rPr>
            </w:pPr>
          </w:p>
        </w:tc>
      </w:tr>
    </w:tbl>
    <w:p w:rsidR="008F2E5F" w:rsidRPr="008F2E5F" w:rsidRDefault="008F2E5F" w:rsidP="008F2E5F">
      <w:pPr>
        <w:spacing w:after="0" w:line="240" w:lineRule="auto"/>
        <w:rPr>
          <w:rFonts w:ascii="Arial" w:eastAsia="MS Mincho" w:hAnsi="Arial" w:cs="Arial"/>
          <w:sz w:val="24"/>
          <w:szCs w:val="24"/>
        </w:rPr>
      </w:pPr>
    </w:p>
    <w:tbl>
      <w:tblPr>
        <w:tblW w:w="0" w:type="auto"/>
        <w:tblLook w:val="01E0" w:firstRow="1" w:lastRow="1" w:firstColumn="1" w:lastColumn="1" w:noHBand="0" w:noVBand="0"/>
      </w:tblPr>
      <w:tblGrid>
        <w:gridCol w:w="7668"/>
        <w:gridCol w:w="854"/>
      </w:tblGrid>
      <w:tr w:rsidR="004F340A" w:rsidRPr="00E105DE" w:rsidTr="004F340A">
        <w:tc>
          <w:tcPr>
            <w:tcW w:w="7668" w:type="dxa"/>
            <w:shd w:val="clear" w:color="auto" w:fill="auto"/>
          </w:tcPr>
          <w:p w:rsidR="004F340A" w:rsidRPr="004F340A" w:rsidRDefault="004F340A" w:rsidP="004F340A">
            <w:pPr>
              <w:rPr>
                <w:rFonts w:ascii="Arial" w:hAnsi="Arial" w:cs="Arial"/>
                <w:color w:val="000000"/>
                <w:sz w:val="24"/>
                <w:szCs w:val="24"/>
              </w:rPr>
            </w:pPr>
          </w:p>
        </w:tc>
        <w:tc>
          <w:tcPr>
            <w:tcW w:w="854" w:type="dxa"/>
            <w:shd w:val="clear" w:color="auto" w:fill="auto"/>
          </w:tcPr>
          <w:p w:rsidR="004F340A" w:rsidRPr="00E105DE" w:rsidRDefault="004F340A" w:rsidP="004F340A">
            <w:pPr>
              <w:rPr>
                <w:rFonts w:ascii="Arial" w:hAnsi="Arial" w:cs="Arial"/>
                <w:color w:val="000000"/>
              </w:rPr>
            </w:pPr>
          </w:p>
        </w:tc>
      </w:tr>
    </w:tbl>
    <w:p w:rsidR="004F340A" w:rsidRDefault="004F340A" w:rsidP="008F2E5F">
      <w:pPr>
        <w:spacing w:after="0" w:line="240" w:lineRule="auto"/>
        <w:rPr>
          <w:rFonts w:ascii="Arial" w:eastAsia="MS Mincho" w:hAnsi="Arial" w:cs="Arial"/>
          <w:sz w:val="24"/>
          <w:szCs w:val="24"/>
        </w:rPr>
      </w:pPr>
    </w:p>
    <w:p w:rsidR="008F2E5F" w:rsidRPr="008F2E5F" w:rsidRDefault="008F2E5F" w:rsidP="008F2E5F">
      <w:pPr>
        <w:spacing w:after="0" w:line="240" w:lineRule="auto"/>
        <w:rPr>
          <w:rFonts w:ascii="Arial" w:eastAsia="MS Mincho" w:hAnsi="Arial" w:cs="Arial"/>
          <w:sz w:val="24"/>
          <w:szCs w:val="24"/>
        </w:rPr>
      </w:pPr>
      <w:r w:rsidRPr="008F2E5F">
        <w:rPr>
          <w:rFonts w:ascii="Arial" w:eastAsia="MS Mincho" w:hAnsi="Arial" w:cs="Arial"/>
          <w:sz w:val="24"/>
          <w:szCs w:val="24"/>
        </w:rPr>
        <w:t xml:space="preserve">Responses should be returned </w:t>
      </w:r>
      <w:r w:rsidR="004F340A" w:rsidRPr="008F2E5F">
        <w:rPr>
          <w:rFonts w:ascii="Arial" w:eastAsia="MS Mincho" w:hAnsi="Arial" w:cs="Arial"/>
          <w:sz w:val="24"/>
          <w:szCs w:val="24"/>
        </w:rPr>
        <w:t xml:space="preserve">by </w:t>
      </w:r>
      <w:r w:rsidR="004F340A" w:rsidRPr="002A4A06">
        <w:rPr>
          <w:rFonts w:ascii="Arial" w:eastAsia="MS Mincho" w:hAnsi="Arial" w:cs="Arial"/>
          <w:b/>
          <w:color w:val="000000" w:themeColor="text1"/>
          <w:sz w:val="24"/>
          <w:szCs w:val="24"/>
        </w:rPr>
        <w:t>17</w:t>
      </w:r>
      <w:r w:rsidR="004F340A">
        <w:rPr>
          <w:rFonts w:ascii="Arial" w:eastAsia="MS Mincho" w:hAnsi="Arial" w:cs="Arial"/>
          <w:b/>
          <w:color w:val="000000" w:themeColor="text1"/>
          <w:sz w:val="24"/>
          <w:szCs w:val="24"/>
        </w:rPr>
        <w:t xml:space="preserve"> May </w:t>
      </w:r>
      <w:r w:rsidRPr="002A4A06">
        <w:rPr>
          <w:rFonts w:ascii="Arial" w:eastAsia="MS Mincho" w:hAnsi="Arial" w:cs="Arial"/>
          <w:b/>
          <w:color w:val="000000" w:themeColor="text1"/>
          <w:sz w:val="24"/>
          <w:szCs w:val="24"/>
        </w:rPr>
        <w:t>201</w:t>
      </w:r>
      <w:r w:rsidR="003450F6" w:rsidRPr="002A4A06">
        <w:rPr>
          <w:rFonts w:ascii="Arial" w:eastAsia="MS Mincho" w:hAnsi="Arial" w:cs="Arial"/>
          <w:b/>
          <w:color w:val="000000" w:themeColor="text1"/>
          <w:sz w:val="24"/>
          <w:szCs w:val="24"/>
        </w:rPr>
        <w:t>9</w:t>
      </w:r>
      <w:r w:rsidRPr="003450F6">
        <w:rPr>
          <w:rFonts w:ascii="Arial" w:eastAsia="MS Mincho" w:hAnsi="Arial" w:cs="Arial"/>
          <w:color w:val="000000" w:themeColor="text1"/>
          <w:sz w:val="24"/>
          <w:szCs w:val="24"/>
        </w:rPr>
        <w:t xml:space="preserve"> </w:t>
      </w:r>
      <w:r w:rsidRPr="008F2E5F">
        <w:rPr>
          <w:rFonts w:ascii="Arial" w:eastAsia="MS Mincho" w:hAnsi="Arial" w:cs="Arial"/>
          <w:sz w:val="24"/>
          <w:szCs w:val="24"/>
        </w:rPr>
        <w:t>to</w:t>
      </w:r>
    </w:p>
    <w:p w:rsidR="008F2E5F" w:rsidRPr="008F2E5F" w:rsidRDefault="008F2E5F" w:rsidP="008F2E5F">
      <w:pPr>
        <w:spacing w:after="0" w:line="240" w:lineRule="auto"/>
        <w:rPr>
          <w:rFonts w:ascii="Arial" w:eastAsia="MS Mincho" w:hAnsi="Arial" w:cs="Arial"/>
          <w:sz w:val="24"/>
          <w:szCs w:val="24"/>
        </w:rPr>
      </w:pPr>
    </w:p>
    <w:p w:rsidR="004F340A" w:rsidRPr="004F340A" w:rsidRDefault="004F340A" w:rsidP="004F340A">
      <w:pPr>
        <w:tabs>
          <w:tab w:val="left" w:pos="1430"/>
        </w:tabs>
        <w:spacing w:after="0" w:line="240" w:lineRule="auto"/>
        <w:rPr>
          <w:rFonts w:ascii="Arial" w:hAnsi="Arial" w:cs="Arial"/>
          <w:color w:val="000000"/>
          <w:sz w:val="24"/>
          <w:szCs w:val="24"/>
        </w:rPr>
      </w:pPr>
      <w:r w:rsidRPr="004F340A">
        <w:rPr>
          <w:rFonts w:ascii="Arial" w:hAnsi="Arial" w:cs="Arial"/>
          <w:color w:val="000000"/>
          <w:sz w:val="24"/>
          <w:szCs w:val="24"/>
        </w:rPr>
        <w:t>Animal Welfare &amp; Framework  Branch</w:t>
      </w:r>
      <w:r w:rsidRPr="004F340A">
        <w:rPr>
          <w:rFonts w:ascii="Arial" w:hAnsi="Arial" w:cs="Arial"/>
          <w:color w:val="000000"/>
          <w:sz w:val="24"/>
          <w:szCs w:val="24"/>
        </w:rPr>
        <w:tab/>
      </w:r>
    </w:p>
    <w:p w:rsidR="004F340A" w:rsidRPr="004F340A" w:rsidRDefault="004F340A" w:rsidP="004F340A">
      <w:pPr>
        <w:tabs>
          <w:tab w:val="left" w:pos="1430"/>
        </w:tabs>
        <w:spacing w:after="0" w:line="240" w:lineRule="auto"/>
        <w:rPr>
          <w:rFonts w:ascii="Arial" w:hAnsi="Arial" w:cs="Arial"/>
          <w:color w:val="000000"/>
          <w:sz w:val="24"/>
          <w:szCs w:val="24"/>
        </w:rPr>
      </w:pPr>
      <w:r w:rsidRPr="004F340A">
        <w:rPr>
          <w:rFonts w:ascii="Arial" w:hAnsi="Arial" w:cs="Arial"/>
          <w:color w:val="000000"/>
          <w:sz w:val="24"/>
          <w:szCs w:val="24"/>
        </w:rPr>
        <w:t>Welsh Government</w:t>
      </w:r>
      <w:r w:rsidRPr="004F340A">
        <w:rPr>
          <w:rFonts w:ascii="Arial" w:hAnsi="Arial" w:cs="Arial"/>
          <w:color w:val="000000"/>
          <w:sz w:val="24"/>
          <w:szCs w:val="24"/>
        </w:rPr>
        <w:br/>
      </w:r>
      <w:proofErr w:type="spellStart"/>
      <w:r w:rsidRPr="004F340A">
        <w:rPr>
          <w:rFonts w:ascii="Arial" w:hAnsi="Arial" w:cs="Arial"/>
          <w:color w:val="000000"/>
          <w:sz w:val="24"/>
          <w:szCs w:val="24"/>
        </w:rPr>
        <w:t>Cathays</w:t>
      </w:r>
      <w:proofErr w:type="spellEnd"/>
      <w:r w:rsidRPr="004F340A">
        <w:rPr>
          <w:rFonts w:ascii="Arial" w:hAnsi="Arial" w:cs="Arial"/>
          <w:color w:val="000000"/>
          <w:sz w:val="24"/>
          <w:szCs w:val="24"/>
        </w:rPr>
        <w:t xml:space="preserve"> Park </w:t>
      </w:r>
    </w:p>
    <w:p w:rsidR="004F340A" w:rsidRPr="004F340A" w:rsidRDefault="004F340A" w:rsidP="004F340A">
      <w:pPr>
        <w:tabs>
          <w:tab w:val="left" w:pos="1430"/>
        </w:tabs>
        <w:spacing w:after="0" w:line="240" w:lineRule="auto"/>
        <w:rPr>
          <w:rFonts w:ascii="Arial" w:hAnsi="Arial" w:cs="Arial"/>
          <w:color w:val="000000"/>
          <w:sz w:val="24"/>
          <w:szCs w:val="24"/>
        </w:rPr>
      </w:pPr>
      <w:r w:rsidRPr="004F340A">
        <w:rPr>
          <w:rFonts w:ascii="Arial" w:hAnsi="Arial" w:cs="Arial"/>
          <w:color w:val="000000"/>
          <w:sz w:val="24"/>
          <w:szCs w:val="24"/>
        </w:rPr>
        <w:t>Cardiff</w:t>
      </w:r>
    </w:p>
    <w:p w:rsidR="004F340A" w:rsidRPr="004F340A" w:rsidRDefault="004F340A" w:rsidP="004F340A">
      <w:pPr>
        <w:tabs>
          <w:tab w:val="left" w:pos="1430"/>
        </w:tabs>
        <w:spacing w:after="0" w:line="240" w:lineRule="auto"/>
        <w:rPr>
          <w:rFonts w:ascii="Arial" w:hAnsi="Arial" w:cs="Arial"/>
          <w:color w:val="000000"/>
          <w:sz w:val="24"/>
          <w:szCs w:val="24"/>
        </w:rPr>
      </w:pPr>
      <w:r w:rsidRPr="004F340A">
        <w:rPr>
          <w:rFonts w:ascii="Arial" w:hAnsi="Arial" w:cs="Arial"/>
          <w:color w:val="000000"/>
          <w:sz w:val="24"/>
          <w:szCs w:val="24"/>
        </w:rPr>
        <w:t>CF10 3NQ</w:t>
      </w:r>
    </w:p>
    <w:p w:rsidR="008F2E5F" w:rsidRPr="008F2E5F" w:rsidRDefault="008F2E5F" w:rsidP="008F2E5F">
      <w:pPr>
        <w:spacing w:after="0" w:line="240" w:lineRule="auto"/>
        <w:rPr>
          <w:rFonts w:ascii="Arial" w:eastAsia="MS Mincho" w:hAnsi="Arial" w:cs="Arial"/>
          <w:sz w:val="24"/>
          <w:szCs w:val="24"/>
        </w:rPr>
      </w:pPr>
    </w:p>
    <w:p w:rsidR="008F2E5F" w:rsidRPr="008F2E5F" w:rsidRDefault="008F2E5F" w:rsidP="008F2E5F">
      <w:pPr>
        <w:spacing w:after="0" w:line="240" w:lineRule="auto"/>
        <w:rPr>
          <w:rFonts w:ascii="Arial" w:eastAsia="MS Mincho" w:hAnsi="Arial" w:cs="Arial"/>
          <w:sz w:val="24"/>
          <w:szCs w:val="24"/>
        </w:rPr>
      </w:pPr>
      <w:r w:rsidRPr="008F2E5F">
        <w:rPr>
          <w:rFonts w:ascii="Arial" w:eastAsia="MS Mincho" w:hAnsi="Arial" w:cs="Arial"/>
          <w:sz w:val="24"/>
          <w:szCs w:val="24"/>
        </w:rPr>
        <w:t xml:space="preserve">or completed electronically and sent to: </w:t>
      </w:r>
    </w:p>
    <w:p w:rsidR="008F2E5F" w:rsidRPr="008F2E5F" w:rsidRDefault="008F2E5F" w:rsidP="008F2E5F">
      <w:pPr>
        <w:spacing w:after="0" w:line="240" w:lineRule="auto"/>
        <w:rPr>
          <w:rFonts w:ascii="Arial" w:eastAsia="MS Mincho" w:hAnsi="Arial" w:cs="Arial"/>
          <w:sz w:val="24"/>
          <w:szCs w:val="24"/>
        </w:rPr>
      </w:pPr>
    </w:p>
    <w:p w:rsidR="008F2E5F" w:rsidRPr="004F340A" w:rsidRDefault="008F2E5F" w:rsidP="004F340A">
      <w:pPr>
        <w:tabs>
          <w:tab w:val="left" w:pos="1430"/>
        </w:tabs>
        <w:spacing w:after="0" w:line="240" w:lineRule="auto"/>
        <w:rPr>
          <w:rFonts w:ascii="Arial" w:eastAsia="MS Mincho" w:hAnsi="Arial" w:cs="Arial"/>
          <w:sz w:val="24"/>
          <w:szCs w:val="24"/>
          <w:lang w:val="fr-FR"/>
        </w:rPr>
      </w:pPr>
      <w:r w:rsidRPr="004F340A">
        <w:rPr>
          <w:rFonts w:ascii="Arial" w:eastAsia="MS Mincho" w:hAnsi="Arial" w:cs="Arial"/>
          <w:sz w:val="24"/>
          <w:szCs w:val="24"/>
          <w:lang w:val="fr-FR"/>
        </w:rPr>
        <w:t xml:space="preserve">e-mail: </w:t>
      </w:r>
      <w:hyperlink r:id="rId10" w:history="1">
        <w:r w:rsidR="004F340A" w:rsidRPr="004F340A">
          <w:rPr>
            <w:rStyle w:val="Hyperlink"/>
            <w:rFonts w:ascii="Arial" w:hAnsi="Arial" w:cs="Arial"/>
            <w:sz w:val="24"/>
            <w:szCs w:val="24"/>
          </w:rPr>
          <w:t>companionanimalwelfare@gov.wales</w:t>
        </w:r>
      </w:hyperlink>
    </w:p>
    <w:p w:rsidR="008F2E5F" w:rsidRPr="008F2E5F" w:rsidRDefault="008F2E5F" w:rsidP="008F2E5F">
      <w:pPr>
        <w:spacing w:after="0" w:line="240" w:lineRule="auto"/>
        <w:rPr>
          <w:rFonts w:ascii="Arial" w:eastAsia="MS Mincho" w:hAnsi="Arial" w:cs="Arial"/>
          <w:color w:val="FF0000"/>
          <w:sz w:val="24"/>
          <w:szCs w:val="24"/>
          <w:lang w:val="fr-FR"/>
        </w:rPr>
      </w:pPr>
    </w:p>
    <w:p w:rsidR="008F2E5F" w:rsidRPr="008F2E5F" w:rsidRDefault="008F2E5F" w:rsidP="008F2E5F">
      <w:pPr>
        <w:spacing w:after="0" w:line="240" w:lineRule="auto"/>
        <w:rPr>
          <w:rFonts w:ascii="Arial" w:eastAsia="MS Mincho" w:hAnsi="Arial" w:cs="Arial"/>
          <w:color w:val="FF0000"/>
          <w:sz w:val="24"/>
          <w:szCs w:val="24"/>
          <w:lang w:val="fr-FR"/>
        </w:rPr>
      </w:pPr>
    </w:p>
    <w:p w:rsidR="008F2E5F" w:rsidRPr="008F2E5F" w:rsidRDefault="008F2E5F" w:rsidP="008F2E5F">
      <w:pPr>
        <w:spacing w:after="0" w:line="240" w:lineRule="auto"/>
        <w:rPr>
          <w:rFonts w:ascii="Arial" w:eastAsia="MS Mincho" w:hAnsi="Arial" w:cs="Arial"/>
          <w:b/>
          <w:color w:val="FF0000"/>
          <w:sz w:val="24"/>
          <w:szCs w:val="24"/>
          <w:lang w:val="fr-FR"/>
        </w:rPr>
      </w:pPr>
      <w:r w:rsidRPr="008F2E5F">
        <w:rPr>
          <w:rFonts w:ascii="Arial" w:eastAsia="MS Mincho" w:hAnsi="Arial" w:cs="Arial"/>
          <w:b/>
          <w:sz w:val="24"/>
          <w:szCs w:val="24"/>
          <w:lang w:val="fr-FR"/>
        </w:rPr>
        <w:br w:type="page"/>
      </w:r>
    </w:p>
    <w:p w:rsidR="004F340A" w:rsidRPr="009B181C" w:rsidRDefault="004F340A" w:rsidP="004F340A">
      <w:pPr>
        <w:rPr>
          <w:rFonts w:ascii="Arial" w:hAnsi="Arial" w:cs="Arial"/>
          <w:b/>
          <w:color w:val="000000"/>
          <w:sz w:val="24"/>
          <w:szCs w:val="24"/>
        </w:rPr>
      </w:pPr>
      <w:r w:rsidRPr="009B181C">
        <w:rPr>
          <w:rFonts w:ascii="Arial" w:hAnsi="Arial" w:cs="Arial"/>
          <w:b/>
          <w:color w:val="000000"/>
          <w:sz w:val="24"/>
          <w:szCs w:val="24"/>
        </w:rPr>
        <w:lastRenderedPageBreak/>
        <w:t>Breeding and selling</w:t>
      </w:r>
    </w:p>
    <w:p w:rsidR="004F340A" w:rsidRPr="009B181C" w:rsidRDefault="00BA7B1D" w:rsidP="004F340A">
      <w:pPr>
        <w:pStyle w:val="Default"/>
        <w:spacing w:before="240" w:after="120"/>
      </w:pPr>
      <w:r w:rsidRPr="009B181C">
        <w:rPr>
          <w:rFonts w:eastAsia="MS Mincho"/>
          <w:b/>
          <w:color w:val="000000" w:themeColor="text1"/>
          <w:lang w:val="fr-FR"/>
        </w:rPr>
        <w:t xml:space="preserve">Question 1 </w:t>
      </w:r>
      <w:r w:rsidRPr="009B181C">
        <w:rPr>
          <w:rFonts w:eastAsia="MS Mincho"/>
          <w:b/>
          <w:color w:val="000000" w:themeColor="text1"/>
        </w:rPr>
        <w:t xml:space="preserve">– </w:t>
      </w:r>
      <w:r w:rsidR="004F340A" w:rsidRPr="009B181C">
        <w:t>What do you feel are the biggest issues associated with the breeding and selling of</w:t>
      </w:r>
    </w:p>
    <w:p w:rsidR="004F340A" w:rsidRPr="009B181C" w:rsidRDefault="004F340A" w:rsidP="004F340A">
      <w:pPr>
        <w:pStyle w:val="Default"/>
        <w:numPr>
          <w:ilvl w:val="1"/>
          <w:numId w:val="3"/>
        </w:numPr>
        <w:spacing w:before="240" w:after="120"/>
      </w:pPr>
      <w:r w:rsidRPr="009B181C">
        <w:t>Dogs/puppies</w:t>
      </w:r>
    </w:p>
    <w:p w:rsidR="004F340A" w:rsidRPr="009B181C" w:rsidRDefault="004F340A" w:rsidP="004F340A">
      <w:pPr>
        <w:spacing w:after="0" w:line="240" w:lineRule="auto"/>
        <w:rPr>
          <w:rFonts w:ascii="Arial" w:eastAsia="MS Mincho" w:hAnsi="Arial" w:cs="Arial"/>
          <w:b/>
          <w:color w:val="000000" w:themeColor="text1"/>
          <w:sz w:val="24"/>
          <w:szCs w:val="24"/>
        </w:rPr>
      </w:pPr>
    </w:p>
    <w:tbl>
      <w:tblPr>
        <w:tblStyle w:val="TableGrid"/>
        <w:tblW w:w="8591" w:type="dxa"/>
        <w:tblInd w:w="1440" w:type="dxa"/>
        <w:tblLook w:val="04A0" w:firstRow="1" w:lastRow="0" w:firstColumn="1" w:lastColumn="0" w:noHBand="0" w:noVBand="1"/>
      </w:tblPr>
      <w:tblGrid>
        <w:gridCol w:w="8591"/>
      </w:tblGrid>
      <w:tr w:rsidR="004F340A" w:rsidRPr="009B181C" w:rsidTr="009B181C">
        <w:tc>
          <w:tcPr>
            <w:tcW w:w="8591" w:type="dxa"/>
          </w:tcPr>
          <w:p w:rsidR="004F340A" w:rsidRPr="009B181C" w:rsidRDefault="004F340A" w:rsidP="004F340A">
            <w:pPr>
              <w:pStyle w:val="Default"/>
              <w:spacing w:before="240" w:after="120"/>
            </w:pPr>
          </w:p>
          <w:p w:rsidR="004F340A" w:rsidRPr="009B181C" w:rsidRDefault="004F340A" w:rsidP="004F340A">
            <w:pPr>
              <w:pStyle w:val="Default"/>
              <w:spacing w:before="240" w:after="120"/>
            </w:pPr>
          </w:p>
          <w:p w:rsidR="004F340A" w:rsidRPr="009B181C" w:rsidRDefault="004F340A" w:rsidP="004F340A">
            <w:pPr>
              <w:pStyle w:val="Default"/>
              <w:spacing w:before="240" w:after="120"/>
            </w:pPr>
          </w:p>
          <w:p w:rsidR="004F340A" w:rsidRPr="009B181C" w:rsidRDefault="004F340A" w:rsidP="004F340A">
            <w:pPr>
              <w:pStyle w:val="Default"/>
              <w:spacing w:before="240" w:after="120"/>
            </w:pPr>
          </w:p>
        </w:tc>
      </w:tr>
    </w:tbl>
    <w:p w:rsidR="004F340A" w:rsidRPr="009B181C" w:rsidRDefault="004F340A" w:rsidP="004F340A">
      <w:pPr>
        <w:pStyle w:val="Default"/>
        <w:spacing w:before="240" w:after="120"/>
      </w:pPr>
    </w:p>
    <w:p w:rsidR="004F340A" w:rsidRPr="009B181C" w:rsidRDefault="004F340A" w:rsidP="004F340A">
      <w:pPr>
        <w:pStyle w:val="Default"/>
        <w:numPr>
          <w:ilvl w:val="1"/>
          <w:numId w:val="3"/>
        </w:numPr>
        <w:spacing w:before="240" w:after="120"/>
      </w:pPr>
      <w:r w:rsidRPr="009B181C">
        <w:t>Cats/kittens</w:t>
      </w:r>
    </w:p>
    <w:tbl>
      <w:tblPr>
        <w:tblStyle w:val="TableGrid"/>
        <w:tblW w:w="8591" w:type="dxa"/>
        <w:tblInd w:w="1440" w:type="dxa"/>
        <w:tblLook w:val="04A0" w:firstRow="1" w:lastRow="0" w:firstColumn="1" w:lastColumn="0" w:noHBand="0" w:noVBand="1"/>
      </w:tblPr>
      <w:tblGrid>
        <w:gridCol w:w="8591"/>
      </w:tblGrid>
      <w:tr w:rsidR="004F340A" w:rsidRPr="009B181C" w:rsidTr="009B181C">
        <w:tc>
          <w:tcPr>
            <w:tcW w:w="8591" w:type="dxa"/>
          </w:tcPr>
          <w:p w:rsidR="004F340A" w:rsidRPr="009B181C" w:rsidRDefault="004F340A" w:rsidP="004F340A">
            <w:pPr>
              <w:pStyle w:val="Default"/>
              <w:spacing w:before="240" w:after="120"/>
            </w:pPr>
          </w:p>
          <w:p w:rsidR="004F340A" w:rsidRPr="009B181C" w:rsidRDefault="004F340A" w:rsidP="004F340A">
            <w:pPr>
              <w:pStyle w:val="Default"/>
              <w:spacing w:before="240" w:after="120"/>
            </w:pPr>
          </w:p>
          <w:p w:rsidR="004F340A" w:rsidRPr="009B181C" w:rsidRDefault="004F340A" w:rsidP="004F340A">
            <w:pPr>
              <w:pStyle w:val="Default"/>
              <w:spacing w:before="240" w:after="120"/>
            </w:pPr>
          </w:p>
          <w:p w:rsidR="004F340A" w:rsidRPr="009B181C" w:rsidRDefault="004F340A" w:rsidP="004F340A">
            <w:pPr>
              <w:pStyle w:val="Default"/>
              <w:spacing w:before="240" w:after="120"/>
            </w:pPr>
          </w:p>
        </w:tc>
      </w:tr>
    </w:tbl>
    <w:p w:rsidR="008F2E5F" w:rsidRPr="009B181C" w:rsidRDefault="008F2E5F" w:rsidP="008F2E5F">
      <w:pPr>
        <w:spacing w:after="0" w:line="240" w:lineRule="auto"/>
        <w:rPr>
          <w:rFonts w:ascii="Arial" w:hAnsi="Arial" w:cs="Arial"/>
          <w:color w:val="000000"/>
          <w:sz w:val="24"/>
          <w:szCs w:val="24"/>
        </w:rPr>
      </w:pPr>
    </w:p>
    <w:p w:rsidR="004F340A" w:rsidRPr="009B181C" w:rsidRDefault="004F340A" w:rsidP="008F2E5F">
      <w:pPr>
        <w:spacing w:after="0" w:line="240" w:lineRule="auto"/>
        <w:rPr>
          <w:rFonts w:ascii="Arial" w:eastAsia="MS Mincho" w:hAnsi="Arial" w:cs="Arial"/>
          <w:b/>
          <w:color w:val="000000" w:themeColor="text1"/>
          <w:sz w:val="24"/>
          <w:szCs w:val="24"/>
        </w:rPr>
      </w:pPr>
    </w:p>
    <w:p w:rsidR="004F340A" w:rsidRPr="009B181C" w:rsidRDefault="00BA7B1D" w:rsidP="004F340A">
      <w:pPr>
        <w:pStyle w:val="Default"/>
        <w:spacing w:before="240" w:after="120"/>
      </w:pPr>
      <w:r w:rsidRPr="009B181C">
        <w:rPr>
          <w:rFonts w:eastAsia="MS Mincho"/>
          <w:b/>
          <w:color w:val="000000" w:themeColor="text1"/>
          <w:lang w:val="fr-FR"/>
        </w:rPr>
        <w:t xml:space="preserve">Question 2 </w:t>
      </w:r>
      <w:r w:rsidRPr="009B181C">
        <w:rPr>
          <w:rFonts w:eastAsia="MS Mincho"/>
          <w:b/>
          <w:color w:val="000000" w:themeColor="text1"/>
        </w:rPr>
        <w:t xml:space="preserve">– </w:t>
      </w:r>
      <w:r w:rsidR="004F340A" w:rsidRPr="009B181C">
        <w:t>Your views are invited on how the problems identified in question 1 might be addressed by banning commercial third party sales in Wales:</w:t>
      </w:r>
    </w:p>
    <w:p w:rsidR="004F340A" w:rsidRPr="009B181C" w:rsidRDefault="004F340A" w:rsidP="004F340A">
      <w:pPr>
        <w:pStyle w:val="Default"/>
        <w:numPr>
          <w:ilvl w:val="0"/>
          <w:numId w:val="4"/>
        </w:numPr>
        <w:spacing w:before="240" w:after="120"/>
      </w:pPr>
      <w:r w:rsidRPr="009B181C">
        <w:t>For puppies</w:t>
      </w:r>
    </w:p>
    <w:tbl>
      <w:tblPr>
        <w:tblStyle w:val="TableGrid"/>
        <w:tblW w:w="8733" w:type="dxa"/>
        <w:tblInd w:w="1440" w:type="dxa"/>
        <w:tblLook w:val="04A0" w:firstRow="1" w:lastRow="0" w:firstColumn="1" w:lastColumn="0" w:noHBand="0" w:noVBand="1"/>
      </w:tblPr>
      <w:tblGrid>
        <w:gridCol w:w="8733"/>
      </w:tblGrid>
      <w:tr w:rsidR="004F340A" w:rsidRPr="009B181C" w:rsidTr="009B181C">
        <w:tc>
          <w:tcPr>
            <w:tcW w:w="8733" w:type="dxa"/>
          </w:tcPr>
          <w:p w:rsidR="004F340A" w:rsidRPr="009B181C" w:rsidRDefault="004F340A" w:rsidP="004F340A">
            <w:pPr>
              <w:pStyle w:val="Default"/>
              <w:spacing w:before="240" w:after="120"/>
            </w:pPr>
          </w:p>
          <w:p w:rsidR="004F340A" w:rsidRPr="009B181C" w:rsidRDefault="004F340A" w:rsidP="004F340A">
            <w:pPr>
              <w:pStyle w:val="Default"/>
              <w:spacing w:before="240" w:after="120"/>
            </w:pPr>
          </w:p>
          <w:p w:rsidR="004F340A" w:rsidRPr="009B181C" w:rsidRDefault="004F340A" w:rsidP="004F340A">
            <w:pPr>
              <w:pStyle w:val="Default"/>
              <w:spacing w:before="240" w:after="120"/>
            </w:pPr>
          </w:p>
          <w:p w:rsidR="004F340A" w:rsidRPr="009B181C" w:rsidRDefault="004F340A" w:rsidP="004F340A">
            <w:pPr>
              <w:pStyle w:val="Default"/>
              <w:spacing w:before="240" w:after="120"/>
            </w:pPr>
          </w:p>
        </w:tc>
      </w:tr>
    </w:tbl>
    <w:p w:rsidR="004F340A" w:rsidRPr="009B181C" w:rsidRDefault="004F340A" w:rsidP="004F340A">
      <w:pPr>
        <w:pStyle w:val="Default"/>
        <w:spacing w:before="240" w:after="120"/>
        <w:ind w:left="1440"/>
      </w:pPr>
    </w:p>
    <w:p w:rsidR="004F340A" w:rsidRPr="009B181C" w:rsidRDefault="004F340A" w:rsidP="004F340A">
      <w:pPr>
        <w:pStyle w:val="Default"/>
        <w:numPr>
          <w:ilvl w:val="0"/>
          <w:numId w:val="4"/>
        </w:numPr>
        <w:spacing w:before="240" w:after="120"/>
      </w:pPr>
      <w:r w:rsidRPr="009B181C">
        <w:t>For kittens</w:t>
      </w:r>
    </w:p>
    <w:tbl>
      <w:tblPr>
        <w:tblStyle w:val="TableGrid"/>
        <w:tblW w:w="8591" w:type="dxa"/>
        <w:tblInd w:w="1440" w:type="dxa"/>
        <w:tblLook w:val="04A0" w:firstRow="1" w:lastRow="0" w:firstColumn="1" w:lastColumn="0" w:noHBand="0" w:noVBand="1"/>
      </w:tblPr>
      <w:tblGrid>
        <w:gridCol w:w="8591"/>
      </w:tblGrid>
      <w:tr w:rsidR="004F340A" w:rsidRPr="009B181C" w:rsidTr="009B181C">
        <w:tc>
          <w:tcPr>
            <w:tcW w:w="8591" w:type="dxa"/>
          </w:tcPr>
          <w:p w:rsidR="004F340A" w:rsidRPr="009B181C" w:rsidRDefault="004F340A" w:rsidP="004F340A">
            <w:pPr>
              <w:pStyle w:val="Default"/>
              <w:spacing w:before="240" w:after="120"/>
            </w:pPr>
          </w:p>
          <w:p w:rsidR="004F340A" w:rsidRPr="009B181C" w:rsidRDefault="004F340A" w:rsidP="004F340A">
            <w:pPr>
              <w:pStyle w:val="Default"/>
              <w:spacing w:before="240" w:after="120"/>
            </w:pPr>
          </w:p>
          <w:p w:rsidR="004F340A" w:rsidRPr="009B181C" w:rsidRDefault="004F340A" w:rsidP="004F340A">
            <w:pPr>
              <w:pStyle w:val="Default"/>
              <w:spacing w:before="240" w:after="120"/>
            </w:pPr>
          </w:p>
          <w:p w:rsidR="004F340A" w:rsidRPr="009B181C" w:rsidRDefault="004F340A" w:rsidP="004F340A">
            <w:pPr>
              <w:pStyle w:val="Default"/>
              <w:spacing w:before="240" w:after="120"/>
            </w:pPr>
          </w:p>
        </w:tc>
      </w:tr>
    </w:tbl>
    <w:p w:rsidR="004F340A" w:rsidRPr="009B181C" w:rsidRDefault="004F340A" w:rsidP="004F340A">
      <w:pPr>
        <w:pStyle w:val="Default"/>
        <w:spacing w:before="240" w:after="120"/>
        <w:ind w:left="1440"/>
      </w:pPr>
    </w:p>
    <w:p w:rsidR="004F340A" w:rsidRPr="009B181C" w:rsidRDefault="00BA7B1D" w:rsidP="004F340A">
      <w:pPr>
        <w:pStyle w:val="Default"/>
        <w:spacing w:before="240" w:after="120"/>
      </w:pPr>
      <w:r w:rsidRPr="009B181C">
        <w:rPr>
          <w:rFonts w:eastAsia="MS Mincho"/>
          <w:b/>
          <w:color w:val="000000" w:themeColor="text1"/>
          <w:lang w:val="fr-FR"/>
        </w:rPr>
        <w:t>Question 3</w:t>
      </w:r>
      <w:r w:rsidRPr="009B181C">
        <w:rPr>
          <w:rFonts w:eastAsia="MS Mincho"/>
          <w:color w:val="000000" w:themeColor="text1"/>
          <w:lang w:val="fr-FR"/>
        </w:rPr>
        <w:t xml:space="preserve"> </w:t>
      </w:r>
      <w:r w:rsidRPr="009B181C">
        <w:rPr>
          <w:rFonts w:eastAsia="MS Mincho"/>
          <w:color w:val="000000" w:themeColor="text1"/>
        </w:rPr>
        <w:t xml:space="preserve">– </w:t>
      </w:r>
      <w:r w:rsidR="004F340A" w:rsidRPr="009B181C">
        <w:t>Are there any measures, other than a ban on commercial third party sales, that could  address the problems identified in question 1?</w:t>
      </w:r>
    </w:p>
    <w:p w:rsidR="004F340A" w:rsidRPr="009B181C" w:rsidRDefault="004F340A" w:rsidP="004F340A">
      <w:pPr>
        <w:pStyle w:val="Default"/>
        <w:spacing w:before="240" w:after="120"/>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916316" w:rsidRPr="009B181C" w:rsidTr="00916316">
        <w:tc>
          <w:tcPr>
            <w:tcW w:w="10031" w:type="dxa"/>
          </w:tcPr>
          <w:p w:rsidR="008F2E5F" w:rsidRPr="009B181C" w:rsidRDefault="008F2E5F" w:rsidP="008F2E5F">
            <w:pPr>
              <w:spacing w:after="0" w:line="240" w:lineRule="auto"/>
              <w:rPr>
                <w:rFonts w:ascii="Arial" w:eastAsia="MS Mincho" w:hAnsi="Arial" w:cs="Arial"/>
                <w:b/>
                <w:color w:val="000000" w:themeColor="text1"/>
                <w:sz w:val="24"/>
                <w:szCs w:val="24"/>
              </w:rPr>
            </w:pPr>
          </w:p>
          <w:p w:rsidR="004F340A" w:rsidRPr="009B181C" w:rsidRDefault="004F340A" w:rsidP="008F2E5F">
            <w:pPr>
              <w:spacing w:after="0" w:line="240" w:lineRule="auto"/>
              <w:rPr>
                <w:rFonts w:ascii="Arial" w:eastAsia="MS Mincho" w:hAnsi="Arial" w:cs="Arial"/>
                <w:b/>
                <w:color w:val="000000" w:themeColor="text1"/>
                <w:sz w:val="24"/>
                <w:szCs w:val="24"/>
              </w:rPr>
            </w:pPr>
          </w:p>
          <w:p w:rsidR="004F340A" w:rsidRPr="009B181C" w:rsidRDefault="004F340A" w:rsidP="008F2E5F">
            <w:pPr>
              <w:spacing w:after="0" w:line="240" w:lineRule="auto"/>
              <w:rPr>
                <w:rFonts w:ascii="Arial" w:eastAsia="MS Mincho" w:hAnsi="Arial" w:cs="Arial"/>
                <w:b/>
                <w:color w:val="000000" w:themeColor="text1"/>
                <w:sz w:val="24"/>
                <w:szCs w:val="24"/>
              </w:rPr>
            </w:pPr>
          </w:p>
          <w:p w:rsidR="004F340A" w:rsidRPr="009B181C" w:rsidRDefault="004F340A" w:rsidP="008F2E5F">
            <w:pPr>
              <w:spacing w:after="0" w:line="240" w:lineRule="auto"/>
              <w:rPr>
                <w:rFonts w:ascii="Arial" w:eastAsia="MS Mincho" w:hAnsi="Arial" w:cs="Arial"/>
                <w:b/>
                <w:color w:val="000000" w:themeColor="text1"/>
                <w:sz w:val="24"/>
                <w:szCs w:val="24"/>
              </w:rPr>
            </w:pPr>
          </w:p>
          <w:p w:rsidR="004F340A" w:rsidRPr="009B181C" w:rsidRDefault="004F340A" w:rsidP="008F2E5F">
            <w:pPr>
              <w:spacing w:after="0" w:line="240" w:lineRule="auto"/>
              <w:rPr>
                <w:rFonts w:ascii="Arial" w:eastAsia="MS Mincho" w:hAnsi="Arial" w:cs="Arial"/>
                <w:b/>
                <w:color w:val="000000" w:themeColor="text1"/>
                <w:sz w:val="24"/>
                <w:szCs w:val="24"/>
              </w:rPr>
            </w:pPr>
          </w:p>
          <w:p w:rsidR="004F340A" w:rsidRPr="009B181C" w:rsidRDefault="004F340A" w:rsidP="008F2E5F">
            <w:pPr>
              <w:spacing w:after="0" w:line="240" w:lineRule="auto"/>
              <w:rPr>
                <w:rFonts w:ascii="Arial" w:eastAsia="MS Mincho" w:hAnsi="Arial" w:cs="Arial"/>
                <w:b/>
                <w:color w:val="000000" w:themeColor="text1"/>
                <w:sz w:val="24"/>
                <w:szCs w:val="24"/>
              </w:rPr>
            </w:pPr>
          </w:p>
          <w:p w:rsidR="004F340A" w:rsidRPr="009B181C" w:rsidRDefault="004F340A" w:rsidP="008F2E5F">
            <w:pPr>
              <w:spacing w:after="0" w:line="240" w:lineRule="auto"/>
              <w:rPr>
                <w:rFonts w:ascii="Arial" w:eastAsia="MS Mincho" w:hAnsi="Arial" w:cs="Arial"/>
                <w:b/>
                <w:color w:val="000000" w:themeColor="text1"/>
                <w:sz w:val="24"/>
                <w:szCs w:val="24"/>
              </w:rPr>
            </w:pPr>
          </w:p>
          <w:p w:rsidR="008F2E5F" w:rsidRPr="009B181C" w:rsidRDefault="008F2E5F" w:rsidP="008F2E5F">
            <w:pPr>
              <w:spacing w:after="0" w:line="240" w:lineRule="auto"/>
              <w:rPr>
                <w:rFonts w:ascii="Arial" w:eastAsia="MS Mincho" w:hAnsi="Arial" w:cs="Arial"/>
                <w:b/>
                <w:color w:val="000000" w:themeColor="text1"/>
                <w:sz w:val="24"/>
                <w:szCs w:val="24"/>
              </w:rPr>
            </w:pPr>
          </w:p>
        </w:tc>
      </w:tr>
    </w:tbl>
    <w:p w:rsidR="008F2E5F" w:rsidRPr="009B181C" w:rsidRDefault="008F2E5F" w:rsidP="008F2E5F">
      <w:pPr>
        <w:spacing w:after="0" w:line="240" w:lineRule="auto"/>
        <w:rPr>
          <w:rFonts w:ascii="Arial" w:eastAsia="MS Mincho" w:hAnsi="Arial" w:cs="Arial"/>
          <w:color w:val="000000" w:themeColor="text1"/>
          <w:sz w:val="24"/>
          <w:szCs w:val="24"/>
        </w:rPr>
      </w:pPr>
    </w:p>
    <w:p w:rsidR="004F340A" w:rsidRPr="009B181C" w:rsidRDefault="00BA7B1D" w:rsidP="004F340A">
      <w:pPr>
        <w:pStyle w:val="Default"/>
        <w:spacing w:before="240" w:after="120"/>
      </w:pPr>
      <w:r w:rsidRPr="009B181C">
        <w:rPr>
          <w:rFonts w:eastAsia="MS Mincho"/>
          <w:b/>
          <w:color w:val="000000" w:themeColor="text1"/>
        </w:rPr>
        <w:t xml:space="preserve">Question 4 – </w:t>
      </w:r>
      <w:r w:rsidR="004F340A" w:rsidRPr="009B181C">
        <w:t>Do you think a ban will have any impact on rehoming centres?  If so how? Try and be specific and/or provide supporting evidence.</w:t>
      </w:r>
    </w:p>
    <w:p w:rsidR="00BA7B1D" w:rsidRPr="009B181C" w:rsidRDefault="00BA7B1D" w:rsidP="00BA7B1D">
      <w:pPr>
        <w:spacing w:after="0" w:line="240" w:lineRule="auto"/>
        <w:rPr>
          <w:rFonts w:ascii="Arial" w:eastAsia="MS Mincho" w:hAnsi="Arial" w:cs="Arial"/>
          <w:b/>
          <w:color w:val="000000" w:themeColor="text1"/>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916316" w:rsidRPr="009B181C" w:rsidTr="00BA7B1D">
        <w:tc>
          <w:tcPr>
            <w:tcW w:w="10031" w:type="dxa"/>
          </w:tcPr>
          <w:p w:rsidR="00916316" w:rsidRPr="009B181C" w:rsidRDefault="00916316" w:rsidP="00BA7B1D">
            <w:pPr>
              <w:spacing w:after="0" w:line="240" w:lineRule="auto"/>
              <w:rPr>
                <w:rFonts w:ascii="Arial" w:eastAsia="MS Mincho" w:hAnsi="Arial" w:cs="Arial"/>
                <w:b/>
                <w:color w:val="000000" w:themeColor="text1"/>
                <w:sz w:val="24"/>
                <w:szCs w:val="24"/>
              </w:rPr>
            </w:pPr>
          </w:p>
          <w:p w:rsidR="00916316" w:rsidRPr="009B181C" w:rsidRDefault="00916316" w:rsidP="00BA7B1D">
            <w:pPr>
              <w:spacing w:after="0" w:line="240" w:lineRule="auto"/>
              <w:rPr>
                <w:rFonts w:ascii="Arial" w:eastAsia="MS Mincho" w:hAnsi="Arial" w:cs="Arial"/>
                <w:b/>
                <w:color w:val="000000" w:themeColor="text1"/>
                <w:sz w:val="24"/>
                <w:szCs w:val="24"/>
              </w:rPr>
            </w:pPr>
          </w:p>
          <w:p w:rsidR="004F340A" w:rsidRPr="009B181C" w:rsidRDefault="004F340A" w:rsidP="00BA7B1D">
            <w:pPr>
              <w:spacing w:after="0" w:line="240" w:lineRule="auto"/>
              <w:rPr>
                <w:rFonts w:ascii="Arial" w:eastAsia="MS Mincho" w:hAnsi="Arial" w:cs="Arial"/>
                <w:b/>
                <w:color w:val="000000" w:themeColor="text1"/>
                <w:sz w:val="24"/>
                <w:szCs w:val="24"/>
              </w:rPr>
            </w:pPr>
          </w:p>
          <w:p w:rsidR="004F340A" w:rsidRPr="009B181C" w:rsidRDefault="004F340A" w:rsidP="00BA7B1D">
            <w:pPr>
              <w:spacing w:after="0" w:line="240" w:lineRule="auto"/>
              <w:rPr>
                <w:rFonts w:ascii="Arial" w:eastAsia="MS Mincho" w:hAnsi="Arial" w:cs="Arial"/>
                <w:b/>
                <w:color w:val="000000" w:themeColor="text1"/>
                <w:sz w:val="24"/>
                <w:szCs w:val="24"/>
              </w:rPr>
            </w:pPr>
          </w:p>
          <w:p w:rsidR="004F340A" w:rsidRPr="009B181C" w:rsidRDefault="004F340A" w:rsidP="00BA7B1D">
            <w:pPr>
              <w:spacing w:after="0" w:line="240" w:lineRule="auto"/>
              <w:rPr>
                <w:rFonts w:ascii="Arial" w:eastAsia="MS Mincho" w:hAnsi="Arial" w:cs="Arial"/>
                <w:b/>
                <w:color w:val="000000" w:themeColor="text1"/>
                <w:sz w:val="24"/>
                <w:szCs w:val="24"/>
              </w:rPr>
            </w:pPr>
          </w:p>
          <w:p w:rsidR="004F340A" w:rsidRPr="009B181C" w:rsidRDefault="004F340A" w:rsidP="00BA7B1D">
            <w:pPr>
              <w:spacing w:after="0" w:line="240" w:lineRule="auto"/>
              <w:rPr>
                <w:rFonts w:ascii="Arial" w:eastAsia="MS Mincho" w:hAnsi="Arial" w:cs="Arial"/>
                <w:b/>
                <w:color w:val="000000" w:themeColor="text1"/>
                <w:sz w:val="24"/>
                <w:szCs w:val="24"/>
              </w:rPr>
            </w:pPr>
          </w:p>
          <w:p w:rsidR="004F340A" w:rsidRPr="009B181C" w:rsidRDefault="004F340A" w:rsidP="00BA7B1D">
            <w:pPr>
              <w:spacing w:after="0" w:line="240" w:lineRule="auto"/>
              <w:rPr>
                <w:rFonts w:ascii="Arial" w:eastAsia="MS Mincho" w:hAnsi="Arial" w:cs="Arial"/>
                <w:b/>
                <w:color w:val="000000" w:themeColor="text1"/>
                <w:sz w:val="24"/>
                <w:szCs w:val="24"/>
              </w:rPr>
            </w:pPr>
          </w:p>
          <w:p w:rsidR="004F340A" w:rsidRPr="009B181C" w:rsidRDefault="004F340A" w:rsidP="00BA7B1D">
            <w:pPr>
              <w:spacing w:after="0" w:line="240" w:lineRule="auto"/>
              <w:rPr>
                <w:rFonts w:ascii="Arial" w:eastAsia="MS Mincho" w:hAnsi="Arial" w:cs="Arial"/>
                <w:b/>
                <w:color w:val="000000" w:themeColor="text1"/>
                <w:sz w:val="24"/>
                <w:szCs w:val="24"/>
              </w:rPr>
            </w:pPr>
          </w:p>
        </w:tc>
      </w:tr>
    </w:tbl>
    <w:p w:rsidR="00916316" w:rsidRPr="009B181C" w:rsidRDefault="00916316" w:rsidP="00916316">
      <w:pPr>
        <w:spacing w:after="0" w:line="240" w:lineRule="auto"/>
        <w:rPr>
          <w:rFonts w:ascii="Arial" w:eastAsia="MS Mincho" w:hAnsi="Arial" w:cs="Arial"/>
          <w:color w:val="000000" w:themeColor="text1"/>
          <w:sz w:val="24"/>
          <w:szCs w:val="24"/>
        </w:rPr>
      </w:pPr>
    </w:p>
    <w:p w:rsidR="00916316" w:rsidRPr="009B181C" w:rsidRDefault="00916316" w:rsidP="008F2E5F">
      <w:pPr>
        <w:spacing w:after="0" w:line="240" w:lineRule="auto"/>
        <w:rPr>
          <w:rFonts w:ascii="Arial" w:eastAsia="MS Mincho" w:hAnsi="Arial" w:cs="Arial"/>
          <w:sz w:val="24"/>
          <w:szCs w:val="24"/>
        </w:rPr>
      </w:pPr>
    </w:p>
    <w:p w:rsidR="004F340A" w:rsidRPr="009B181C" w:rsidRDefault="004F340A" w:rsidP="004F340A">
      <w:pPr>
        <w:pStyle w:val="Default"/>
        <w:spacing w:before="240" w:after="120"/>
        <w:rPr>
          <w:rFonts w:eastAsia="MS Mincho"/>
          <w:b/>
        </w:rPr>
      </w:pPr>
    </w:p>
    <w:p w:rsidR="004F340A" w:rsidRPr="009B181C" w:rsidRDefault="004F340A" w:rsidP="004F340A">
      <w:pPr>
        <w:pStyle w:val="Default"/>
        <w:spacing w:before="240" w:after="120"/>
        <w:rPr>
          <w:rFonts w:eastAsia="MS Mincho"/>
          <w:b/>
        </w:rPr>
      </w:pPr>
    </w:p>
    <w:p w:rsidR="004F340A" w:rsidRPr="009B181C" w:rsidRDefault="00916316" w:rsidP="004F340A">
      <w:pPr>
        <w:pStyle w:val="Default"/>
        <w:spacing w:before="240" w:after="120"/>
      </w:pPr>
      <w:r w:rsidRPr="009B181C">
        <w:rPr>
          <w:rFonts w:eastAsia="MS Mincho"/>
          <w:b/>
        </w:rPr>
        <w:t xml:space="preserve">Question 5 – </w:t>
      </w:r>
      <w:r w:rsidR="004F340A" w:rsidRPr="009B181C">
        <w:t>Do you think a ban will have any impact on licensed dog breeders who currently supply third party sellers?  If so how? Try and be specific and/or provide supporting evidence</w:t>
      </w:r>
    </w:p>
    <w:p w:rsidR="008F2E5F" w:rsidRPr="009B181C" w:rsidRDefault="008F2E5F" w:rsidP="004F340A">
      <w:pPr>
        <w:spacing w:after="0" w:line="240" w:lineRule="auto"/>
        <w:rPr>
          <w:rFonts w:ascii="Arial" w:eastAsia="MS Mincho" w:hAnsi="Arial" w:cs="Arial"/>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8F2E5F" w:rsidRPr="009B181C" w:rsidTr="00916316">
        <w:tc>
          <w:tcPr>
            <w:tcW w:w="10031" w:type="dxa"/>
          </w:tcPr>
          <w:p w:rsidR="008F2E5F" w:rsidRPr="009B181C" w:rsidRDefault="008F2E5F" w:rsidP="008F2E5F">
            <w:pPr>
              <w:spacing w:after="0" w:line="240" w:lineRule="auto"/>
              <w:rPr>
                <w:rFonts w:ascii="Arial" w:eastAsia="MS Mincho" w:hAnsi="Arial" w:cs="Arial"/>
                <w:b/>
                <w:color w:val="FF0000"/>
                <w:sz w:val="24"/>
                <w:szCs w:val="24"/>
              </w:rPr>
            </w:pPr>
          </w:p>
          <w:p w:rsidR="004F340A" w:rsidRPr="009B181C" w:rsidRDefault="004F340A" w:rsidP="008F2E5F">
            <w:pPr>
              <w:spacing w:after="0" w:line="240" w:lineRule="auto"/>
              <w:rPr>
                <w:rFonts w:ascii="Arial" w:eastAsia="MS Mincho" w:hAnsi="Arial" w:cs="Arial"/>
                <w:b/>
                <w:color w:val="FF0000"/>
                <w:sz w:val="24"/>
                <w:szCs w:val="24"/>
              </w:rPr>
            </w:pPr>
          </w:p>
          <w:p w:rsidR="004F340A" w:rsidRPr="009B181C" w:rsidRDefault="004F340A" w:rsidP="008F2E5F">
            <w:pPr>
              <w:spacing w:after="0" w:line="240" w:lineRule="auto"/>
              <w:rPr>
                <w:rFonts w:ascii="Arial" w:eastAsia="MS Mincho" w:hAnsi="Arial" w:cs="Arial"/>
                <w:b/>
                <w:color w:val="FF0000"/>
                <w:sz w:val="24"/>
                <w:szCs w:val="24"/>
              </w:rPr>
            </w:pPr>
          </w:p>
          <w:p w:rsidR="004F340A" w:rsidRPr="009B181C" w:rsidRDefault="004F340A" w:rsidP="008F2E5F">
            <w:pPr>
              <w:spacing w:after="0" w:line="240" w:lineRule="auto"/>
              <w:rPr>
                <w:rFonts w:ascii="Arial" w:eastAsia="MS Mincho" w:hAnsi="Arial" w:cs="Arial"/>
                <w:b/>
                <w:color w:val="FF0000"/>
                <w:sz w:val="24"/>
                <w:szCs w:val="24"/>
              </w:rPr>
            </w:pPr>
          </w:p>
          <w:p w:rsidR="004F340A" w:rsidRPr="009B181C" w:rsidRDefault="004F340A" w:rsidP="008F2E5F">
            <w:pPr>
              <w:spacing w:after="0" w:line="240" w:lineRule="auto"/>
              <w:rPr>
                <w:rFonts w:ascii="Arial" w:eastAsia="MS Mincho" w:hAnsi="Arial" w:cs="Arial"/>
                <w:b/>
                <w:color w:val="FF0000"/>
                <w:sz w:val="24"/>
                <w:szCs w:val="24"/>
              </w:rPr>
            </w:pPr>
          </w:p>
          <w:p w:rsidR="004F340A" w:rsidRPr="009B181C" w:rsidRDefault="004F340A" w:rsidP="008F2E5F">
            <w:pPr>
              <w:spacing w:after="0" w:line="240" w:lineRule="auto"/>
              <w:rPr>
                <w:rFonts w:ascii="Arial" w:eastAsia="MS Mincho" w:hAnsi="Arial" w:cs="Arial"/>
                <w:b/>
                <w:color w:val="FF0000"/>
                <w:sz w:val="24"/>
                <w:szCs w:val="24"/>
              </w:rPr>
            </w:pPr>
          </w:p>
          <w:p w:rsidR="004F340A" w:rsidRPr="009B181C" w:rsidRDefault="004F340A" w:rsidP="008F2E5F">
            <w:pPr>
              <w:spacing w:after="0" w:line="240" w:lineRule="auto"/>
              <w:rPr>
                <w:rFonts w:ascii="Arial" w:eastAsia="MS Mincho" w:hAnsi="Arial" w:cs="Arial"/>
                <w:b/>
                <w:color w:val="FF0000"/>
                <w:sz w:val="24"/>
                <w:szCs w:val="24"/>
              </w:rPr>
            </w:pPr>
          </w:p>
          <w:p w:rsidR="008F2E5F" w:rsidRPr="009B181C" w:rsidRDefault="008F2E5F" w:rsidP="008F2E5F">
            <w:pPr>
              <w:spacing w:after="0" w:line="240" w:lineRule="auto"/>
              <w:rPr>
                <w:rFonts w:ascii="Arial" w:eastAsia="MS Mincho" w:hAnsi="Arial" w:cs="Arial"/>
                <w:b/>
                <w:color w:val="FF0000"/>
                <w:sz w:val="24"/>
                <w:szCs w:val="24"/>
              </w:rPr>
            </w:pPr>
          </w:p>
        </w:tc>
      </w:tr>
    </w:tbl>
    <w:p w:rsidR="008F2E5F" w:rsidRPr="009B181C" w:rsidRDefault="008F2E5F" w:rsidP="008F2E5F">
      <w:pPr>
        <w:spacing w:after="0" w:line="240" w:lineRule="auto"/>
        <w:rPr>
          <w:rFonts w:ascii="Arial" w:eastAsia="MS Mincho" w:hAnsi="Arial" w:cs="Arial"/>
          <w:color w:val="FF0000"/>
          <w:sz w:val="24"/>
          <w:szCs w:val="24"/>
        </w:rPr>
      </w:pPr>
    </w:p>
    <w:p w:rsidR="008F2E5F" w:rsidRPr="009B181C" w:rsidRDefault="008F2E5F" w:rsidP="008F2E5F">
      <w:pPr>
        <w:spacing w:after="0" w:line="240" w:lineRule="auto"/>
        <w:rPr>
          <w:rFonts w:ascii="Arial" w:eastAsia="MS Mincho" w:hAnsi="Arial" w:cs="Arial"/>
          <w:b/>
          <w:sz w:val="24"/>
          <w:szCs w:val="24"/>
        </w:rPr>
      </w:pPr>
    </w:p>
    <w:p w:rsidR="004F340A" w:rsidRPr="009B181C" w:rsidRDefault="008F2E5F" w:rsidP="004F340A">
      <w:pPr>
        <w:pStyle w:val="Default"/>
        <w:spacing w:before="240" w:after="120"/>
      </w:pPr>
      <w:r w:rsidRPr="009B181C">
        <w:rPr>
          <w:rFonts w:eastAsia="MS Mincho"/>
          <w:b/>
          <w:color w:val="000000" w:themeColor="text1"/>
        </w:rPr>
        <w:t xml:space="preserve">Question </w:t>
      </w:r>
      <w:r w:rsidR="00916316" w:rsidRPr="009B181C">
        <w:rPr>
          <w:rFonts w:eastAsia="MS Mincho"/>
          <w:b/>
          <w:color w:val="000000" w:themeColor="text1"/>
        </w:rPr>
        <w:t>6</w:t>
      </w:r>
      <w:r w:rsidRPr="009B181C">
        <w:rPr>
          <w:rFonts w:eastAsia="MS Mincho"/>
          <w:color w:val="000000" w:themeColor="text1"/>
        </w:rPr>
        <w:t xml:space="preserve"> </w:t>
      </w:r>
      <w:r w:rsidRPr="009B181C">
        <w:rPr>
          <w:rFonts w:eastAsia="MS Mincho"/>
        </w:rPr>
        <w:t xml:space="preserve">– </w:t>
      </w:r>
      <w:r w:rsidR="004F340A" w:rsidRPr="009B181C">
        <w:t xml:space="preserve">Your views would also be welcome on the scope of any ban on third party sales in Wales. Should it be restricted to commercial sellers (those licensed under the Animals Act 1951) or anyone wishing to sell a puppy or kitten? Please provide example situations where you feel a ban should or should not apply. </w:t>
      </w:r>
    </w:p>
    <w:p w:rsidR="008F2E5F" w:rsidRPr="009B181C" w:rsidRDefault="008F2E5F" w:rsidP="008F2E5F">
      <w:pPr>
        <w:spacing w:after="0" w:line="240" w:lineRule="auto"/>
        <w:rPr>
          <w:rFonts w:ascii="Arial" w:eastAsia="MS Mincho" w:hAnsi="Arial" w:cs="Arial"/>
          <w:i/>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8F2E5F" w:rsidRPr="009B181C" w:rsidTr="00916316">
        <w:tc>
          <w:tcPr>
            <w:tcW w:w="10031" w:type="dxa"/>
          </w:tcPr>
          <w:p w:rsidR="008F2E5F" w:rsidRPr="009B181C" w:rsidRDefault="008F2E5F" w:rsidP="008F2E5F">
            <w:pPr>
              <w:spacing w:after="0" w:line="240" w:lineRule="auto"/>
              <w:rPr>
                <w:rFonts w:ascii="Arial" w:eastAsia="MS Mincho" w:hAnsi="Arial" w:cs="Arial"/>
                <w:b/>
                <w:color w:val="FF0000"/>
                <w:sz w:val="24"/>
                <w:szCs w:val="24"/>
              </w:rPr>
            </w:pPr>
          </w:p>
          <w:p w:rsidR="008F2E5F" w:rsidRPr="009B181C" w:rsidRDefault="008F2E5F" w:rsidP="008F2E5F">
            <w:pPr>
              <w:spacing w:after="0" w:line="240" w:lineRule="auto"/>
              <w:rPr>
                <w:rFonts w:ascii="Arial" w:eastAsia="MS Mincho" w:hAnsi="Arial" w:cs="Arial"/>
                <w:b/>
                <w:color w:val="FF0000"/>
                <w:sz w:val="24"/>
                <w:szCs w:val="24"/>
              </w:rPr>
            </w:pPr>
          </w:p>
          <w:p w:rsidR="004F340A" w:rsidRPr="009B181C" w:rsidRDefault="004F340A" w:rsidP="008F2E5F">
            <w:pPr>
              <w:spacing w:after="0" w:line="240" w:lineRule="auto"/>
              <w:rPr>
                <w:rFonts w:ascii="Arial" w:eastAsia="MS Mincho" w:hAnsi="Arial" w:cs="Arial"/>
                <w:b/>
                <w:color w:val="FF0000"/>
                <w:sz w:val="24"/>
                <w:szCs w:val="24"/>
              </w:rPr>
            </w:pPr>
          </w:p>
          <w:p w:rsidR="004F340A" w:rsidRPr="009B181C" w:rsidRDefault="004F340A" w:rsidP="008F2E5F">
            <w:pPr>
              <w:spacing w:after="0" w:line="240" w:lineRule="auto"/>
              <w:rPr>
                <w:rFonts w:ascii="Arial" w:eastAsia="MS Mincho" w:hAnsi="Arial" w:cs="Arial"/>
                <w:b/>
                <w:color w:val="FF0000"/>
                <w:sz w:val="24"/>
                <w:szCs w:val="24"/>
              </w:rPr>
            </w:pPr>
          </w:p>
          <w:p w:rsidR="004F340A" w:rsidRPr="009B181C" w:rsidRDefault="004F340A" w:rsidP="008F2E5F">
            <w:pPr>
              <w:spacing w:after="0" w:line="240" w:lineRule="auto"/>
              <w:rPr>
                <w:rFonts w:ascii="Arial" w:eastAsia="MS Mincho" w:hAnsi="Arial" w:cs="Arial"/>
                <w:b/>
                <w:color w:val="FF0000"/>
                <w:sz w:val="24"/>
                <w:szCs w:val="24"/>
              </w:rPr>
            </w:pPr>
          </w:p>
          <w:p w:rsidR="004F340A" w:rsidRPr="009B181C" w:rsidRDefault="004F340A" w:rsidP="008F2E5F">
            <w:pPr>
              <w:spacing w:after="0" w:line="240" w:lineRule="auto"/>
              <w:rPr>
                <w:rFonts w:ascii="Arial" w:eastAsia="MS Mincho" w:hAnsi="Arial" w:cs="Arial"/>
                <w:b/>
                <w:color w:val="FF0000"/>
                <w:sz w:val="24"/>
                <w:szCs w:val="24"/>
              </w:rPr>
            </w:pPr>
          </w:p>
          <w:p w:rsidR="004F340A" w:rsidRPr="009B181C" w:rsidRDefault="004F340A" w:rsidP="008F2E5F">
            <w:pPr>
              <w:spacing w:after="0" w:line="240" w:lineRule="auto"/>
              <w:rPr>
                <w:rFonts w:ascii="Arial" w:eastAsia="MS Mincho" w:hAnsi="Arial" w:cs="Arial"/>
                <w:b/>
                <w:color w:val="FF0000"/>
                <w:sz w:val="24"/>
                <w:szCs w:val="24"/>
              </w:rPr>
            </w:pPr>
          </w:p>
          <w:p w:rsidR="004F340A" w:rsidRPr="009B181C" w:rsidRDefault="004F340A" w:rsidP="008F2E5F">
            <w:pPr>
              <w:spacing w:after="0" w:line="240" w:lineRule="auto"/>
              <w:rPr>
                <w:rFonts w:ascii="Arial" w:eastAsia="MS Mincho" w:hAnsi="Arial" w:cs="Arial"/>
                <w:b/>
                <w:color w:val="FF0000"/>
                <w:sz w:val="24"/>
                <w:szCs w:val="24"/>
              </w:rPr>
            </w:pPr>
          </w:p>
        </w:tc>
      </w:tr>
    </w:tbl>
    <w:p w:rsidR="008F2E5F" w:rsidRPr="009B181C" w:rsidRDefault="008F2E5F" w:rsidP="008F2E5F">
      <w:pPr>
        <w:spacing w:after="0" w:line="240" w:lineRule="auto"/>
        <w:rPr>
          <w:rFonts w:ascii="Arial" w:eastAsia="MS Mincho" w:hAnsi="Arial" w:cs="Arial"/>
          <w:b/>
          <w:sz w:val="24"/>
          <w:szCs w:val="24"/>
        </w:rPr>
      </w:pPr>
    </w:p>
    <w:p w:rsidR="004F340A" w:rsidRPr="009B181C" w:rsidRDefault="004F340A" w:rsidP="004F340A">
      <w:pPr>
        <w:pStyle w:val="Default"/>
        <w:spacing w:before="240" w:after="120"/>
        <w:rPr>
          <w:b/>
        </w:rPr>
      </w:pPr>
    </w:p>
    <w:p w:rsidR="004F340A" w:rsidRPr="009B181C" w:rsidRDefault="004F340A" w:rsidP="004F340A">
      <w:pPr>
        <w:pStyle w:val="Default"/>
        <w:spacing w:before="240" w:after="120"/>
        <w:rPr>
          <w:b/>
        </w:rPr>
      </w:pPr>
      <w:r w:rsidRPr="009B181C">
        <w:rPr>
          <w:b/>
        </w:rPr>
        <w:t>Welsh Language</w:t>
      </w:r>
    </w:p>
    <w:p w:rsidR="008F2E5F" w:rsidRPr="009B181C" w:rsidRDefault="008F2E5F" w:rsidP="008F2E5F">
      <w:pPr>
        <w:spacing w:after="0" w:line="240" w:lineRule="auto"/>
        <w:rPr>
          <w:rFonts w:ascii="Arial" w:eastAsia="MS Mincho" w:hAnsi="Arial" w:cs="Arial"/>
          <w:b/>
          <w:sz w:val="24"/>
          <w:szCs w:val="24"/>
        </w:rPr>
      </w:pPr>
    </w:p>
    <w:p w:rsidR="004F340A" w:rsidRPr="009B181C" w:rsidRDefault="008F2E5F" w:rsidP="004F340A">
      <w:pPr>
        <w:widowControl w:val="0"/>
        <w:autoSpaceDE w:val="0"/>
        <w:autoSpaceDN w:val="0"/>
        <w:adjustRightInd w:val="0"/>
        <w:rPr>
          <w:rFonts w:ascii="Arial" w:hAnsi="Arial" w:cs="Arial"/>
          <w:sz w:val="24"/>
          <w:szCs w:val="24"/>
          <w:lang w:val="en-US"/>
        </w:rPr>
      </w:pPr>
      <w:r w:rsidRPr="009B181C">
        <w:rPr>
          <w:rFonts w:ascii="Arial" w:eastAsia="MS Mincho" w:hAnsi="Arial" w:cs="Arial"/>
          <w:b/>
          <w:sz w:val="24"/>
          <w:szCs w:val="24"/>
        </w:rPr>
        <w:t xml:space="preserve">Question </w:t>
      </w:r>
      <w:r w:rsidR="00916316" w:rsidRPr="009B181C">
        <w:rPr>
          <w:rFonts w:ascii="Arial" w:eastAsia="MS Mincho" w:hAnsi="Arial" w:cs="Arial"/>
          <w:b/>
          <w:color w:val="000000" w:themeColor="text1"/>
          <w:sz w:val="24"/>
          <w:szCs w:val="24"/>
        </w:rPr>
        <w:t>7</w:t>
      </w:r>
      <w:r w:rsidRPr="009B181C">
        <w:rPr>
          <w:rFonts w:ascii="Arial" w:eastAsia="MS Mincho" w:hAnsi="Arial" w:cs="Arial"/>
          <w:b/>
          <w:color w:val="FF0000"/>
          <w:sz w:val="24"/>
          <w:szCs w:val="24"/>
        </w:rPr>
        <w:t xml:space="preserve"> </w:t>
      </w:r>
      <w:r w:rsidRPr="009B181C">
        <w:rPr>
          <w:rFonts w:ascii="Arial" w:eastAsia="MS Mincho" w:hAnsi="Arial" w:cs="Arial"/>
          <w:sz w:val="24"/>
          <w:szCs w:val="24"/>
        </w:rPr>
        <w:t xml:space="preserve">– </w:t>
      </w:r>
      <w:r w:rsidR="004F340A" w:rsidRPr="009B181C">
        <w:rPr>
          <w:rFonts w:ascii="Arial" w:hAnsi="Arial" w:cs="Arial"/>
          <w:sz w:val="24"/>
          <w:szCs w:val="24"/>
          <w:lang w:val="en-US"/>
        </w:rPr>
        <w:t xml:space="preserve">We would like to know your views on the effects that </w:t>
      </w:r>
      <w:r w:rsidR="004F340A" w:rsidRPr="009B181C">
        <w:rPr>
          <w:rFonts w:ascii="Arial" w:hAnsi="Arial" w:cs="Arial"/>
          <w:iCs/>
          <w:sz w:val="24"/>
          <w:szCs w:val="24"/>
          <w:lang w:val="en-US"/>
        </w:rPr>
        <w:t xml:space="preserve">banning third party sales of puppies and kittens </w:t>
      </w:r>
      <w:r w:rsidR="004F340A" w:rsidRPr="009B181C">
        <w:rPr>
          <w:rFonts w:ascii="Arial" w:hAnsi="Arial" w:cs="Arial"/>
          <w:sz w:val="24"/>
          <w:szCs w:val="24"/>
          <w:lang w:val="en-US"/>
        </w:rPr>
        <w:t xml:space="preserve">would have on the Welsh language, specifically on opportunities for people to use Welsh and on treating the Welsh language no less </w:t>
      </w:r>
      <w:proofErr w:type="spellStart"/>
      <w:r w:rsidR="004F340A" w:rsidRPr="009B181C">
        <w:rPr>
          <w:rFonts w:ascii="Arial" w:hAnsi="Arial" w:cs="Arial"/>
          <w:sz w:val="24"/>
          <w:szCs w:val="24"/>
          <w:lang w:val="en-US"/>
        </w:rPr>
        <w:t>favourably</w:t>
      </w:r>
      <w:proofErr w:type="spellEnd"/>
      <w:r w:rsidR="004F340A" w:rsidRPr="009B181C">
        <w:rPr>
          <w:rFonts w:ascii="Arial" w:hAnsi="Arial" w:cs="Arial"/>
          <w:sz w:val="24"/>
          <w:szCs w:val="24"/>
          <w:lang w:val="en-US"/>
        </w:rPr>
        <w:t xml:space="preserve"> than English. </w:t>
      </w:r>
    </w:p>
    <w:p w:rsidR="008F2E5F" w:rsidRPr="009B181C" w:rsidRDefault="008F2E5F" w:rsidP="008F2E5F">
      <w:pPr>
        <w:spacing w:after="0" w:line="240" w:lineRule="auto"/>
        <w:rPr>
          <w:rFonts w:ascii="Arial" w:eastAsia="MS Mincho" w:hAnsi="Arial" w:cs="Arial"/>
          <w:b/>
          <w:sz w:val="24"/>
          <w:szCs w:val="24"/>
        </w:rPr>
      </w:pPr>
    </w:p>
    <w:p w:rsidR="008F2E5F" w:rsidRPr="009B181C" w:rsidRDefault="008F2E5F" w:rsidP="008F2E5F">
      <w:pPr>
        <w:spacing w:after="0" w:line="240" w:lineRule="auto"/>
        <w:rPr>
          <w:rFonts w:ascii="Arial" w:eastAsia="MS Mincho" w:hAnsi="Arial" w:cs="Arial"/>
          <w:b/>
          <w:sz w:val="24"/>
          <w:szCs w:val="24"/>
        </w:rPr>
      </w:pPr>
    </w:p>
    <w:p w:rsidR="008F2E5F" w:rsidRPr="009B181C" w:rsidRDefault="008F2E5F" w:rsidP="004F340A">
      <w:pPr>
        <w:pBdr>
          <w:top w:val="single" w:sz="4" w:space="1" w:color="auto"/>
          <w:left w:val="single" w:sz="4" w:space="4" w:color="auto"/>
          <w:bottom w:val="single" w:sz="4" w:space="0" w:color="auto"/>
          <w:right w:val="single" w:sz="4" w:space="31" w:color="auto"/>
        </w:pBdr>
        <w:spacing w:after="0" w:line="240" w:lineRule="auto"/>
        <w:rPr>
          <w:rFonts w:ascii="Arial" w:eastAsia="MS Mincho" w:hAnsi="Arial" w:cs="Arial"/>
          <w:sz w:val="24"/>
          <w:szCs w:val="24"/>
        </w:rPr>
      </w:pPr>
    </w:p>
    <w:p w:rsidR="008F2E5F" w:rsidRPr="009B181C" w:rsidRDefault="008F2E5F" w:rsidP="004F340A">
      <w:pPr>
        <w:pBdr>
          <w:top w:val="single" w:sz="4" w:space="1" w:color="auto"/>
          <w:left w:val="single" w:sz="4" w:space="4" w:color="auto"/>
          <w:bottom w:val="single" w:sz="4" w:space="0" w:color="auto"/>
          <w:right w:val="single" w:sz="4" w:space="31" w:color="auto"/>
        </w:pBdr>
        <w:spacing w:after="0" w:line="240" w:lineRule="auto"/>
        <w:rPr>
          <w:rFonts w:ascii="Arial" w:eastAsia="MS Mincho" w:hAnsi="Arial" w:cs="Arial"/>
          <w:sz w:val="24"/>
          <w:szCs w:val="24"/>
        </w:rPr>
      </w:pPr>
    </w:p>
    <w:p w:rsidR="004F340A" w:rsidRPr="009B181C" w:rsidRDefault="004F340A" w:rsidP="004F340A">
      <w:pPr>
        <w:pBdr>
          <w:top w:val="single" w:sz="4" w:space="1" w:color="auto"/>
          <w:left w:val="single" w:sz="4" w:space="4" w:color="auto"/>
          <w:bottom w:val="single" w:sz="4" w:space="0" w:color="auto"/>
          <w:right w:val="single" w:sz="4" w:space="31" w:color="auto"/>
        </w:pBdr>
        <w:spacing w:after="0" w:line="240" w:lineRule="auto"/>
        <w:rPr>
          <w:rFonts w:ascii="Arial" w:eastAsia="MS Mincho" w:hAnsi="Arial" w:cs="Arial"/>
          <w:sz w:val="24"/>
          <w:szCs w:val="24"/>
        </w:rPr>
      </w:pPr>
    </w:p>
    <w:p w:rsidR="004F340A" w:rsidRPr="009B181C" w:rsidRDefault="004F340A" w:rsidP="004F340A">
      <w:pPr>
        <w:pBdr>
          <w:top w:val="single" w:sz="4" w:space="1" w:color="auto"/>
          <w:left w:val="single" w:sz="4" w:space="4" w:color="auto"/>
          <w:bottom w:val="single" w:sz="4" w:space="0" w:color="auto"/>
          <w:right w:val="single" w:sz="4" w:space="31" w:color="auto"/>
        </w:pBdr>
        <w:spacing w:after="0" w:line="240" w:lineRule="auto"/>
        <w:rPr>
          <w:rFonts w:ascii="Arial" w:eastAsia="MS Mincho" w:hAnsi="Arial" w:cs="Arial"/>
          <w:sz w:val="24"/>
          <w:szCs w:val="24"/>
        </w:rPr>
      </w:pPr>
    </w:p>
    <w:p w:rsidR="004F340A" w:rsidRPr="009B181C" w:rsidRDefault="004F340A" w:rsidP="004F340A">
      <w:pPr>
        <w:pBdr>
          <w:top w:val="single" w:sz="4" w:space="1" w:color="auto"/>
          <w:left w:val="single" w:sz="4" w:space="4" w:color="auto"/>
          <w:bottom w:val="single" w:sz="4" w:space="0" w:color="auto"/>
          <w:right w:val="single" w:sz="4" w:space="31" w:color="auto"/>
        </w:pBdr>
        <w:spacing w:after="0" w:line="240" w:lineRule="auto"/>
        <w:rPr>
          <w:rFonts w:ascii="Arial" w:eastAsia="MS Mincho" w:hAnsi="Arial" w:cs="Arial"/>
          <w:sz w:val="24"/>
          <w:szCs w:val="24"/>
        </w:rPr>
      </w:pPr>
    </w:p>
    <w:p w:rsidR="004F340A" w:rsidRPr="009B181C" w:rsidRDefault="004F340A" w:rsidP="004F340A">
      <w:pPr>
        <w:pBdr>
          <w:top w:val="single" w:sz="4" w:space="1" w:color="auto"/>
          <w:left w:val="single" w:sz="4" w:space="4" w:color="auto"/>
          <w:bottom w:val="single" w:sz="4" w:space="0" w:color="auto"/>
          <w:right w:val="single" w:sz="4" w:space="31" w:color="auto"/>
        </w:pBdr>
        <w:spacing w:after="0" w:line="240" w:lineRule="auto"/>
        <w:rPr>
          <w:rFonts w:ascii="Arial" w:eastAsia="MS Mincho" w:hAnsi="Arial" w:cs="Arial"/>
          <w:sz w:val="24"/>
          <w:szCs w:val="24"/>
        </w:rPr>
      </w:pPr>
    </w:p>
    <w:p w:rsidR="008F2E5F" w:rsidRPr="009B181C" w:rsidRDefault="008F2E5F" w:rsidP="004F340A">
      <w:pPr>
        <w:pBdr>
          <w:top w:val="single" w:sz="4" w:space="1" w:color="auto"/>
          <w:left w:val="single" w:sz="4" w:space="4" w:color="auto"/>
          <w:bottom w:val="single" w:sz="4" w:space="0" w:color="auto"/>
          <w:right w:val="single" w:sz="4" w:space="31" w:color="auto"/>
        </w:pBdr>
        <w:spacing w:after="0" w:line="240" w:lineRule="auto"/>
        <w:rPr>
          <w:rFonts w:ascii="Arial" w:eastAsia="MS Mincho" w:hAnsi="Arial" w:cs="Arial"/>
          <w:sz w:val="24"/>
          <w:szCs w:val="24"/>
        </w:rPr>
      </w:pPr>
    </w:p>
    <w:p w:rsidR="008F2E5F" w:rsidRPr="009B181C" w:rsidRDefault="008F2E5F" w:rsidP="004F340A">
      <w:pPr>
        <w:pBdr>
          <w:top w:val="single" w:sz="4" w:space="1" w:color="auto"/>
          <w:left w:val="single" w:sz="4" w:space="4" w:color="auto"/>
          <w:bottom w:val="single" w:sz="4" w:space="0" w:color="auto"/>
          <w:right w:val="single" w:sz="4" w:space="31" w:color="auto"/>
        </w:pBdr>
        <w:spacing w:after="0" w:line="240" w:lineRule="auto"/>
        <w:rPr>
          <w:rFonts w:ascii="Arial" w:eastAsia="MS Mincho" w:hAnsi="Arial" w:cs="Arial"/>
          <w:sz w:val="24"/>
          <w:szCs w:val="24"/>
        </w:rPr>
      </w:pPr>
    </w:p>
    <w:p w:rsidR="008F2E5F" w:rsidRPr="009B181C" w:rsidRDefault="008F2E5F" w:rsidP="008F2E5F">
      <w:pPr>
        <w:shd w:val="clear" w:color="auto" w:fill="FFFFFF"/>
        <w:autoSpaceDE w:val="0"/>
        <w:autoSpaceDN w:val="0"/>
        <w:adjustRightInd w:val="0"/>
        <w:spacing w:after="0" w:line="240" w:lineRule="auto"/>
        <w:rPr>
          <w:rFonts w:ascii="Arial" w:eastAsia="MS Mincho" w:hAnsi="Arial" w:cs="Arial"/>
          <w:b/>
          <w:sz w:val="24"/>
          <w:szCs w:val="24"/>
        </w:rPr>
      </w:pPr>
    </w:p>
    <w:p w:rsidR="009B181C" w:rsidRPr="009B181C" w:rsidRDefault="004F340A" w:rsidP="009B181C">
      <w:pPr>
        <w:widowControl w:val="0"/>
        <w:autoSpaceDE w:val="0"/>
        <w:autoSpaceDN w:val="0"/>
        <w:adjustRightInd w:val="0"/>
        <w:rPr>
          <w:rFonts w:ascii="Arial" w:hAnsi="Arial" w:cs="Arial"/>
          <w:sz w:val="24"/>
          <w:szCs w:val="24"/>
          <w:lang w:val="en-US"/>
        </w:rPr>
      </w:pPr>
      <w:r w:rsidRPr="009B181C">
        <w:rPr>
          <w:rFonts w:ascii="Arial" w:eastAsia="MS Mincho" w:hAnsi="Arial" w:cs="Arial"/>
          <w:b/>
          <w:sz w:val="24"/>
          <w:szCs w:val="24"/>
        </w:rPr>
        <w:t xml:space="preserve">Question </w:t>
      </w:r>
      <w:r w:rsidR="009B181C" w:rsidRPr="009B181C">
        <w:rPr>
          <w:rFonts w:ascii="Arial" w:eastAsia="MS Mincho" w:hAnsi="Arial" w:cs="Arial"/>
          <w:b/>
          <w:color w:val="000000" w:themeColor="text1"/>
          <w:sz w:val="24"/>
          <w:szCs w:val="24"/>
        </w:rPr>
        <w:t>8</w:t>
      </w:r>
      <w:r w:rsidRPr="009B181C">
        <w:rPr>
          <w:rFonts w:ascii="Arial" w:eastAsia="MS Mincho" w:hAnsi="Arial" w:cs="Arial"/>
          <w:b/>
          <w:color w:val="FF0000"/>
          <w:sz w:val="24"/>
          <w:szCs w:val="24"/>
        </w:rPr>
        <w:t xml:space="preserve"> </w:t>
      </w:r>
      <w:r w:rsidRPr="009B181C">
        <w:rPr>
          <w:rFonts w:ascii="Arial" w:eastAsia="MS Mincho" w:hAnsi="Arial" w:cs="Arial"/>
          <w:sz w:val="24"/>
          <w:szCs w:val="24"/>
        </w:rPr>
        <w:t xml:space="preserve">– </w:t>
      </w:r>
      <w:r w:rsidR="009B181C" w:rsidRPr="009B181C">
        <w:rPr>
          <w:rFonts w:ascii="Arial" w:hAnsi="Arial" w:cs="Arial"/>
          <w:sz w:val="24"/>
          <w:szCs w:val="24"/>
          <w:lang w:val="en-US"/>
        </w:rPr>
        <w:t>What effects do you think there would be?  How could positive effects be increased, or negative effects be mitigated? </w:t>
      </w:r>
    </w:p>
    <w:tbl>
      <w:tblPr>
        <w:tblStyle w:val="TableGrid"/>
        <w:tblW w:w="0" w:type="auto"/>
        <w:tblLook w:val="04A0" w:firstRow="1" w:lastRow="0" w:firstColumn="1" w:lastColumn="0" w:noHBand="0" w:noVBand="1"/>
      </w:tblPr>
      <w:tblGrid>
        <w:gridCol w:w="9242"/>
      </w:tblGrid>
      <w:tr w:rsidR="009B181C" w:rsidRPr="009B181C" w:rsidTr="009B181C">
        <w:tc>
          <w:tcPr>
            <w:tcW w:w="9242" w:type="dxa"/>
          </w:tcPr>
          <w:p w:rsidR="009B181C" w:rsidRPr="009B181C" w:rsidRDefault="009B181C" w:rsidP="004F340A">
            <w:pPr>
              <w:widowControl w:val="0"/>
              <w:autoSpaceDE w:val="0"/>
              <w:autoSpaceDN w:val="0"/>
              <w:adjustRightInd w:val="0"/>
              <w:rPr>
                <w:rFonts w:ascii="Arial" w:hAnsi="Arial" w:cs="Arial"/>
                <w:sz w:val="24"/>
                <w:szCs w:val="24"/>
                <w:lang w:val="en-US"/>
              </w:rPr>
            </w:pPr>
          </w:p>
          <w:p w:rsidR="009B181C" w:rsidRPr="009B181C" w:rsidRDefault="009B181C" w:rsidP="004F340A">
            <w:pPr>
              <w:widowControl w:val="0"/>
              <w:autoSpaceDE w:val="0"/>
              <w:autoSpaceDN w:val="0"/>
              <w:adjustRightInd w:val="0"/>
              <w:rPr>
                <w:rFonts w:ascii="Arial" w:hAnsi="Arial" w:cs="Arial"/>
                <w:sz w:val="24"/>
                <w:szCs w:val="24"/>
                <w:lang w:val="en-US"/>
              </w:rPr>
            </w:pPr>
          </w:p>
          <w:p w:rsidR="009B181C" w:rsidRPr="009B181C" w:rsidRDefault="009B181C" w:rsidP="004F340A">
            <w:pPr>
              <w:widowControl w:val="0"/>
              <w:autoSpaceDE w:val="0"/>
              <w:autoSpaceDN w:val="0"/>
              <w:adjustRightInd w:val="0"/>
              <w:rPr>
                <w:rFonts w:ascii="Arial" w:hAnsi="Arial" w:cs="Arial"/>
                <w:sz w:val="24"/>
                <w:szCs w:val="24"/>
                <w:lang w:val="en-US"/>
              </w:rPr>
            </w:pPr>
          </w:p>
          <w:p w:rsidR="009B181C" w:rsidRPr="009B181C" w:rsidRDefault="009B181C" w:rsidP="004F340A">
            <w:pPr>
              <w:widowControl w:val="0"/>
              <w:autoSpaceDE w:val="0"/>
              <w:autoSpaceDN w:val="0"/>
              <w:adjustRightInd w:val="0"/>
              <w:rPr>
                <w:rFonts w:ascii="Arial" w:hAnsi="Arial" w:cs="Arial"/>
                <w:sz w:val="24"/>
                <w:szCs w:val="24"/>
                <w:lang w:val="en-US"/>
              </w:rPr>
            </w:pPr>
          </w:p>
          <w:p w:rsidR="009B181C" w:rsidRPr="009B181C" w:rsidRDefault="009B181C" w:rsidP="004F340A">
            <w:pPr>
              <w:widowControl w:val="0"/>
              <w:autoSpaceDE w:val="0"/>
              <w:autoSpaceDN w:val="0"/>
              <w:adjustRightInd w:val="0"/>
              <w:rPr>
                <w:rFonts w:ascii="Arial" w:hAnsi="Arial" w:cs="Arial"/>
                <w:sz w:val="24"/>
                <w:szCs w:val="24"/>
                <w:lang w:val="en-US"/>
              </w:rPr>
            </w:pPr>
          </w:p>
          <w:p w:rsidR="009B181C" w:rsidRPr="009B181C" w:rsidRDefault="009B181C" w:rsidP="004F340A">
            <w:pPr>
              <w:widowControl w:val="0"/>
              <w:autoSpaceDE w:val="0"/>
              <w:autoSpaceDN w:val="0"/>
              <w:adjustRightInd w:val="0"/>
              <w:rPr>
                <w:rFonts w:ascii="Arial" w:hAnsi="Arial" w:cs="Arial"/>
                <w:sz w:val="24"/>
                <w:szCs w:val="24"/>
                <w:lang w:val="en-US"/>
              </w:rPr>
            </w:pPr>
          </w:p>
          <w:p w:rsidR="009B181C" w:rsidRPr="009B181C" w:rsidRDefault="009B181C" w:rsidP="004F340A">
            <w:pPr>
              <w:widowControl w:val="0"/>
              <w:autoSpaceDE w:val="0"/>
              <w:autoSpaceDN w:val="0"/>
              <w:adjustRightInd w:val="0"/>
              <w:rPr>
                <w:rFonts w:ascii="Arial" w:hAnsi="Arial" w:cs="Arial"/>
                <w:sz w:val="24"/>
                <w:szCs w:val="24"/>
                <w:lang w:val="en-US"/>
              </w:rPr>
            </w:pPr>
          </w:p>
          <w:p w:rsidR="009B181C" w:rsidRPr="009B181C" w:rsidRDefault="009B181C" w:rsidP="004F340A">
            <w:pPr>
              <w:widowControl w:val="0"/>
              <w:autoSpaceDE w:val="0"/>
              <w:autoSpaceDN w:val="0"/>
              <w:adjustRightInd w:val="0"/>
              <w:rPr>
                <w:rFonts w:ascii="Arial" w:hAnsi="Arial" w:cs="Arial"/>
                <w:sz w:val="24"/>
                <w:szCs w:val="24"/>
                <w:lang w:val="en-US"/>
              </w:rPr>
            </w:pPr>
          </w:p>
        </w:tc>
      </w:tr>
    </w:tbl>
    <w:p w:rsidR="004F340A" w:rsidRPr="009B181C" w:rsidRDefault="004F340A" w:rsidP="004F340A">
      <w:pPr>
        <w:widowControl w:val="0"/>
        <w:autoSpaceDE w:val="0"/>
        <w:autoSpaceDN w:val="0"/>
        <w:adjustRightInd w:val="0"/>
        <w:rPr>
          <w:rFonts w:ascii="Arial" w:hAnsi="Arial" w:cs="Arial"/>
          <w:sz w:val="24"/>
          <w:szCs w:val="24"/>
          <w:lang w:val="en-US"/>
        </w:rPr>
      </w:pPr>
    </w:p>
    <w:p w:rsidR="009B181C" w:rsidRPr="009B181C" w:rsidRDefault="009B181C" w:rsidP="009B181C">
      <w:pPr>
        <w:widowControl w:val="0"/>
        <w:autoSpaceDE w:val="0"/>
        <w:autoSpaceDN w:val="0"/>
        <w:adjustRightInd w:val="0"/>
        <w:rPr>
          <w:rFonts w:ascii="Arial" w:hAnsi="Arial" w:cs="Arial"/>
          <w:sz w:val="24"/>
          <w:szCs w:val="24"/>
          <w:lang w:val="en-US"/>
        </w:rPr>
      </w:pPr>
      <w:r w:rsidRPr="009B181C">
        <w:rPr>
          <w:rFonts w:ascii="Arial" w:eastAsia="MS Mincho" w:hAnsi="Arial" w:cs="Arial"/>
          <w:b/>
          <w:sz w:val="24"/>
          <w:szCs w:val="24"/>
        </w:rPr>
        <w:t xml:space="preserve">Question </w:t>
      </w:r>
      <w:r w:rsidRPr="009B181C">
        <w:rPr>
          <w:rFonts w:ascii="Arial" w:eastAsia="MS Mincho" w:hAnsi="Arial" w:cs="Arial"/>
          <w:b/>
          <w:color w:val="000000" w:themeColor="text1"/>
          <w:sz w:val="24"/>
          <w:szCs w:val="24"/>
        </w:rPr>
        <w:t>9</w:t>
      </w:r>
      <w:r w:rsidRPr="009B181C">
        <w:rPr>
          <w:rFonts w:ascii="Arial" w:eastAsia="MS Mincho" w:hAnsi="Arial" w:cs="Arial"/>
          <w:b/>
          <w:color w:val="FF0000"/>
          <w:sz w:val="24"/>
          <w:szCs w:val="24"/>
        </w:rPr>
        <w:t xml:space="preserve"> </w:t>
      </w:r>
      <w:r w:rsidRPr="009B181C">
        <w:rPr>
          <w:rFonts w:ascii="Arial" w:eastAsia="MS Mincho" w:hAnsi="Arial" w:cs="Arial"/>
          <w:sz w:val="24"/>
          <w:szCs w:val="24"/>
        </w:rPr>
        <w:t xml:space="preserve">– </w:t>
      </w:r>
      <w:r w:rsidRPr="009B181C">
        <w:rPr>
          <w:rFonts w:ascii="Arial" w:hAnsi="Arial" w:cs="Arial"/>
          <w:sz w:val="24"/>
          <w:szCs w:val="24"/>
          <w:lang w:val="en-US"/>
        </w:rPr>
        <w:t xml:space="preserve">Please also explain how you believe a change in policy could be formulated or changed so as to have positive effects or increased positive effects on opportunities for people to use the Welsh language and on treating the Welsh language no less </w:t>
      </w:r>
      <w:r w:rsidRPr="009B181C">
        <w:rPr>
          <w:rFonts w:ascii="Arial" w:hAnsi="Arial" w:cs="Arial"/>
          <w:sz w:val="24"/>
          <w:szCs w:val="24"/>
        </w:rPr>
        <w:t>favourably</w:t>
      </w:r>
      <w:r w:rsidRPr="009B181C">
        <w:rPr>
          <w:rFonts w:ascii="Arial" w:hAnsi="Arial" w:cs="Arial"/>
          <w:sz w:val="24"/>
          <w:szCs w:val="24"/>
          <w:lang w:val="en-US"/>
        </w:rPr>
        <w:t xml:space="preserve"> than the English language, and no adverse effects on opportunities for people to use the Welsh language and on treating the Welsh language no less </w:t>
      </w:r>
      <w:r w:rsidRPr="009B181C">
        <w:rPr>
          <w:rFonts w:ascii="Arial" w:hAnsi="Arial" w:cs="Arial"/>
          <w:sz w:val="24"/>
          <w:szCs w:val="24"/>
        </w:rPr>
        <w:t>favourably</w:t>
      </w:r>
      <w:r w:rsidRPr="009B181C">
        <w:rPr>
          <w:rFonts w:ascii="Arial" w:hAnsi="Arial" w:cs="Arial"/>
          <w:sz w:val="24"/>
          <w:szCs w:val="24"/>
          <w:lang w:val="en-US"/>
        </w:rPr>
        <w:t xml:space="preserve"> than the English language. </w:t>
      </w:r>
    </w:p>
    <w:p w:rsidR="009B181C" w:rsidRPr="009B181C" w:rsidRDefault="009B181C" w:rsidP="009B181C">
      <w:pPr>
        <w:widowControl w:val="0"/>
        <w:autoSpaceDE w:val="0"/>
        <w:autoSpaceDN w:val="0"/>
        <w:adjustRightInd w:val="0"/>
        <w:rPr>
          <w:rFonts w:ascii="Arial" w:hAnsi="Arial" w:cs="Arial"/>
          <w:sz w:val="24"/>
          <w:szCs w:val="24"/>
          <w:lang w:val="en-US"/>
        </w:rPr>
      </w:pPr>
    </w:p>
    <w:tbl>
      <w:tblPr>
        <w:tblStyle w:val="TableGrid"/>
        <w:tblW w:w="0" w:type="auto"/>
        <w:tblLook w:val="04A0" w:firstRow="1" w:lastRow="0" w:firstColumn="1" w:lastColumn="0" w:noHBand="0" w:noVBand="1"/>
      </w:tblPr>
      <w:tblGrid>
        <w:gridCol w:w="9242"/>
      </w:tblGrid>
      <w:tr w:rsidR="009B181C" w:rsidRPr="009B181C" w:rsidTr="00D106E6">
        <w:tc>
          <w:tcPr>
            <w:tcW w:w="9242" w:type="dxa"/>
          </w:tcPr>
          <w:p w:rsidR="009B181C" w:rsidRPr="009B181C" w:rsidRDefault="009B181C" w:rsidP="00D106E6">
            <w:pPr>
              <w:widowControl w:val="0"/>
              <w:autoSpaceDE w:val="0"/>
              <w:autoSpaceDN w:val="0"/>
              <w:adjustRightInd w:val="0"/>
              <w:rPr>
                <w:rFonts w:ascii="Arial" w:hAnsi="Arial" w:cs="Arial"/>
                <w:sz w:val="24"/>
                <w:szCs w:val="24"/>
                <w:lang w:val="en-US"/>
              </w:rPr>
            </w:pPr>
          </w:p>
          <w:p w:rsidR="009B181C" w:rsidRPr="009B181C" w:rsidRDefault="009B181C" w:rsidP="00D106E6">
            <w:pPr>
              <w:widowControl w:val="0"/>
              <w:autoSpaceDE w:val="0"/>
              <w:autoSpaceDN w:val="0"/>
              <w:adjustRightInd w:val="0"/>
              <w:rPr>
                <w:rFonts w:ascii="Arial" w:hAnsi="Arial" w:cs="Arial"/>
                <w:sz w:val="24"/>
                <w:szCs w:val="24"/>
                <w:lang w:val="en-US"/>
              </w:rPr>
            </w:pPr>
          </w:p>
          <w:p w:rsidR="009B181C" w:rsidRPr="009B181C" w:rsidRDefault="009B181C" w:rsidP="00D106E6">
            <w:pPr>
              <w:widowControl w:val="0"/>
              <w:autoSpaceDE w:val="0"/>
              <w:autoSpaceDN w:val="0"/>
              <w:adjustRightInd w:val="0"/>
              <w:rPr>
                <w:rFonts w:ascii="Arial" w:hAnsi="Arial" w:cs="Arial"/>
                <w:sz w:val="24"/>
                <w:szCs w:val="24"/>
                <w:lang w:val="en-US"/>
              </w:rPr>
            </w:pPr>
          </w:p>
          <w:p w:rsidR="009B181C" w:rsidRPr="009B181C" w:rsidRDefault="009B181C" w:rsidP="00D106E6">
            <w:pPr>
              <w:widowControl w:val="0"/>
              <w:autoSpaceDE w:val="0"/>
              <w:autoSpaceDN w:val="0"/>
              <w:adjustRightInd w:val="0"/>
              <w:rPr>
                <w:rFonts w:ascii="Arial" w:hAnsi="Arial" w:cs="Arial"/>
                <w:sz w:val="24"/>
                <w:szCs w:val="24"/>
                <w:lang w:val="en-US"/>
              </w:rPr>
            </w:pPr>
          </w:p>
          <w:p w:rsidR="009B181C" w:rsidRPr="009B181C" w:rsidRDefault="009B181C" w:rsidP="00D106E6">
            <w:pPr>
              <w:widowControl w:val="0"/>
              <w:autoSpaceDE w:val="0"/>
              <w:autoSpaceDN w:val="0"/>
              <w:adjustRightInd w:val="0"/>
              <w:rPr>
                <w:rFonts w:ascii="Arial" w:hAnsi="Arial" w:cs="Arial"/>
                <w:sz w:val="24"/>
                <w:szCs w:val="24"/>
                <w:lang w:val="en-US"/>
              </w:rPr>
            </w:pPr>
          </w:p>
          <w:p w:rsidR="009B181C" w:rsidRPr="009B181C" w:rsidRDefault="009B181C" w:rsidP="00D106E6">
            <w:pPr>
              <w:widowControl w:val="0"/>
              <w:autoSpaceDE w:val="0"/>
              <w:autoSpaceDN w:val="0"/>
              <w:adjustRightInd w:val="0"/>
              <w:rPr>
                <w:rFonts w:ascii="Arial" w:hAnsi="Arial" w:cs="Arial"/>
                <w:sz w:val="24"/>
                <w:szCs w:val="24"/>
                <w:lang w:val="en-US"/>
              </w:rPr>
            </w:pPr>
          </w:p>
          <w:p w:rsidR="009B181C" w:rsidRPr="009B181C" w:rsidRDefault="009B181C" w:rsidP="00D106E6">
            <w:pPr>
              <w:widowControl w:val="0"/>
              <w:autoSpaceDE w:val="0"/>
              <w:autoSpaceDN w:val="0"/>
              <w:adjustRightInd w:val="0"/>
              <w:rPr>
                <w:rFonts w:ascii="Arial" w:hAnsi="Arial" w:cs="Arial"/>
                <w:sz w:val="24"/>
                <w:szCs w:val="24"/>
                <w:lang w:val="en-US"/>
              </w:rPr>
            </w:pPr>
          </w:p>
          <w:p w:rsidR="009B181C" w:rsidRPr="009B181C" w:rsidRDefault="009B181C" w:rsidP="00D106E6">
            <w:pPr>
              <w:widowControl w:val="0"/>
              <w:autoSpaceDE w:val="0"/>
              <w:autoSpaceDN w:val="0"/>
              <w:adjustRightInd w:val="0"/>
              <w:rPr>
                <w:rFonts w:ascii="Arial" w:hAnsi="Arial" w:cs="Arial"/>
                <w:sz w:val="24"/>
                <w:szCs w:val="24"/>
                <w:lang w:val="en-US"/>
              </w:rPr>
            </w:pPr>
          </w:p>
        </w:tc>
      </w:tr>
    </w:tbl>
    <w:p w:rsidR="009B181C" w:rsidRPr="009B181C" w:rsidRDefault="009B181C" w:rsidP="009B181C">
      <w:pPr>
        <w:widowControl w:val="0"/>
        <w:autoSpaceDE w:val="0"/>
        <w:autoSpaceDN w:val="0"/>
        <w:adjustRightInd w:val="0"/>
        <w:rPr>
          <w:rFonts w:ascii="Arial" w:hAnsi="Arial" w:cs="Arial"/>
          <w:sz w:val="24"/>
          <w:szCs w:val="24"/>
          <w:lang w:val="en-US"/>
        </w:rPr>
      </w:pPr>
    </w:p>
    <w:p w:rsidR="009B181C" w:rsidRPr="009B181C" w:rsidRDefault="009B181C" w:rsidP="009B181C">
      <w:pPr>
        <w:widowControl w:val="0"/>
        <w:autoSpaceDE w:val="0"/>
        <w:autoSpaceDN w:val="0"/>
        <w:adjustRightInd w:val="0"/>
        <w:rPr>
          <w:rFonts w:ascii="Arial" w:hAnsi="Arial" w:cs="Arial"/>
          <w:b/>
          <w:sz w:val="24"/>
          <w:szCs w:val="24"/>
          <w:lang w:val="en-US"/>
        </w:rPr>
      </w:pPr>
      <w:r w:rsidRPr="009B181C">
        <w:rPr>
          <w:rFonts w:ascii="Arial" w:hAnsi="Arial" w:cs="Arial"/>
          <w:b/>
          <w:sz w:val="24"/>
          <w:szCs w:val="24"/>
          <w:lang w:val="en-US"/>
        </w:rPr>
        <w:t>Additional Information</w:t>
      </w:r>
    </w:p>
    <w:p w:rsidR="009B181C" w:rsidRPr="009B181C" w:rsidRDefault="009B181C" w:rsidP="009B181C">
      <w:pPr>
        <w:widowControl w:val="0"/>
        <w:autoSpaceDE w:val="0"/>
        <w:autoSpaceDN w:val="0"/>
        <w:adjustRightInd w:val="0"/>
        <w:rPr>
          <w:rFonts w:ascii="Arial" w:hAnsi="Arial" w:cs="Arial"/>
          <w:sz w:val="24"/>
          <w:szCs w:val="24"/>
          <w:lang w:val="en-US"/>
        </w:rPr>
      </w:pPr>
      <w:r w:rsidRPr="009B181C">
        <w:rPr>
          <w:rFonts w:ascii="Arial" w:eastAsia="MS Mincho" w:hAnsi="Arial" w:cs="Arial"/>
          <w:b/>
          <w:sz w:val="24"/>
          <w:szCs w:val="24"/>
        </w:rPr>
        <w:t xml:space="preserve">Question </w:t>
      </w:r>
      <w:r w:rsidRPr="009B181C">
        <w:rPr>
          <w:rFonts w:ascii="Arial" w:eastAsia="MS Mincho" w:hAnsi="Arial" w:cs="Arial"/>
          <w:b/>
          <w:color w:val="000000" w:themeColor="text1"/>
          <w:sz w:val="24"/>
          <w:szCs w:val="24"/>
        </w:rPr>
        <w:t>10</w:t>
      </w:r>
      <w:r w:rsidRPr="009B181C">
        <w:rPr>
          <w:rFonts w:ascii="Arial" w:eastAsia="MS Mincho" w:hAnsi="Arial" w:cs="Arial"/>
          <w:b/>
          <w:color w:val="FF0000"/>
          <w:sz w:val="24"/>
          <w:szCs w:val="24"/>
        </w:rPr>
        <w:t xml:space="preserve"> </w:t>
      </w:r>
      <w:r w:rsidRPr="009B181C">
        <w:rPr>
          <w:rFonts w:ascii="Arial" w:eastAsia="MS Mincho" w:hAnsi="Arial" w:cs="Arial"/>
          <w:sz w:val="24"/>
          <w:szCs w:val="24"/>
        </w:rPr>
        <w:t xml:space="preserve">– </w:t>
      </w:r>
      <w:r w:rsidRPr="009B181C">
        <w:rPr>
          <w:rFonts w:ascii="Arial" w:hAnsi="Arial" w:cs="Arial"/>
          <w:sz w:val="24"/>
          <w:szCs w:val="24"/>
          <w:lang w:val="en-US"/>
        </w:rPr>
        <w:t>We have asked a number of specific questions. If you have any related issues which we have not specifically addressed, please use this space to report them:</w:t>
      </w:r>
    </w:p>
    <w:p w:rsidR="009B181C" w:rsidRPr="009B181C" w:rsidRDefault="009B181C" w:rsidP="009B181C">
      <w:pPr>
        <w:pStyle w:val="ListParagraph"/>
        <w:widowControl w:val="0"/>
        <w:autoSpaceDE w:val="0"/>
        <w:autoSpaceDN w:val="0"/>
        <w:adjustRightInd w:val="0"/>
        <w:ind w:left="360"/>
        <w:rPr>
          <w:rFonts w:ascii="Arial" w:hAnsi="Arial" w:cs="Arial"/>
          <w:lang w:val="en-US"/>
        </w:rPr>
      </w:pPr>
    </w:p>
    <w:tbl>
      <w:tblPr>
        <w:tblStyle w:val="TableGrid"/>
        <w:tblW w:w="0" w:type="auto"/>
        <w:tblLook w:val="04A0" w:firstRow="1" w:lastRow="0" w:firstColumn="1" w:lastColumn="0" w:noHBand="0" w:noVBand="1"/>
      </w:tblPr>
      <w:tblGrid>
        <w:gridCol w:w="9242"/>
      </w:tblGrid>
      <w:tr w:rsidR="009B181C" w:rsidRPr="009B181C" w:rsidTr="00D106E6">
        <w:tc>
          <w:tcPr>
            <w:tcW w:w="9242" w:type="dxa"/>
          </w:tcPr>
          <w:p w:rsidR="009B181C" w:rsidRPr="009B181C" w:rsidRDefault="009B181C" w:rsidP="00D106E6">
            <w:pPr>
              <w:widowControl w:val="0"/>
              <w:autoSpaceDE w:val="0"/>
              <w:autoSpaceDN w:val="0"/>
              <w:adjustRightInd w:val="0"/>
              <w:rPr>
                <w:rFonts w:ascii="Arial" w:hAnsi="Arial" w:cs="Arial"/>
                <w:sz w:val="24"/>
                <w:szCs w:val="24"/>
                <w:lang w:val="en-US"/>
              </w:rPr>
            </w:pPr>
          </w:p>
          <w:p w:rsidR="009B181C" w:rsidRPr="009B181C" w:rsidRDefault="009B181C" w:rsidP="00D106E6">
            <w:pPr>
              <w:widowControl w:val="0"/>
              <w:autoSpaceDE w:val="0"/>
              <w:autoSpaceDN w:val="0"/>
              <w:adjustRightInd w:val="0"/>
              <w:rPr>
                <w:rFonts w:ascii="Arial" w:hAnsi="Arial" w:cs="Arial"/>
                <w:sz w:val="24"/>
                <w:szCs w:val="24"/>
                <w:lang w:val="en-US"/>
              </w:rPr>
            </w:pPr>
          </w:p>
          <w:p w:rsidR="009B181C" w:rsidRPr="009B181C" w:rsidRDefault="009B181C" w:rsidP="00D106E6">
            <w:pPr>
              <w:widowControl w:val="0"/>
              <w:autoSpaceDE w:val="0"/>
              <w:autoSpaceDN w:val="0"/>
              <w:adjustRightInd w:val="0"/>
              <w:rPr>
                <w:rFonts w:ascii="Arial" w:hAnsi="Arial" w:cs="Arial"/>
                <w:sz w:val="24"/>
                <w:szCs w:val="24"/>
                <w:lang w:val="en-US"/>
              </w:rPr>
            </w:pPr>
          </w:p>
          <w:p w:rsidR="009B181C" w:rsidRPr="009B181C" w:rsidRDefault="009B181C" w:rsidP="00D106E6">
            <w:pPr>
              <w:widowControl w:val="0"/>
              <w:autoSpaceDE w:val="0"/>
              <w:autoSpaceDN w:val="0"/>
              <w:adjustRightInd w:val="0"/>
              <w:rPr>
                <w:rFonts w:ascii="Arial" w:hAnsi="Arial" w:cs="Arial"/>
                <w:sz w:val="24"/>
                <w:szCs w:val="24"/>
                <w:lang w:val="en-US"/>
              </w:rPr>
            </w:pPr>
          </w:p>
          <w:p w:rsidR="009B181C" w:rsidRPr="009B181C" w:rsidRDefault="009B181C" w:rsidP="00D106E6">
            <w:pPr>
              <w:widowControl w:val="0"/>
              <w:autoSpaceDE w:val="0"/>
              <w:autoSpaceDN w:val="0"/>
              <w:adjustRightInd w:val="0"/>
              <w:rPr>
                <w:rFonts w:ascii="Arial" w:hAnsi="Arial" w:cs="Arial"/>
                <w:sz w:val="24"/>
                <w:szCs w:val="24"/>
                <w:lang w:val="en-US"/>
              </w:rPr>
            </w:pPr>
          </w:p>
          <w:p w:rsidR="009B181C" w:rsidRPr="009B181C" w:rsidRDefault="009B181C" w:rsidP="00D106E6">
            <w:pPr>
              <w:widowControl w:val="0"/>
              <w:autoSpaceDE w:val="0"/>
              <w:autoSpaceDN w:val="0"/>
              <w:adjustRightInd w:val="0"/>
              <w:rPr>
                <w:rFonts w:ascii="Arial" w:hAnsi="Arial" w:cs="Arial"/>
                <w:sz w:val="24"/>
                <w:szCs w:val="24"/>
                <w:lang w:val="en-US"/>
              </w:rPr>
            </w:pPr>
          </w:p>
          <w:p w:rsidR="009B181C" w:rsidRPr="009B181C" w:rsidRDefault="009B181C" w:rsidP="00D106E6">
            <w:pPr>
              <w:widowControl w:val="0"/>
              <w:autoSpaceDE w:val="0"/>
              <w:autoSpaceDN w:val="0"/>
              <w:adjustRightInd w:val="0"/>
              <w:rPr>
                <w:rFonts w:ascii="Arial" w:hAnsi="Arial" w:cs="Arial"/>
                <w:sz w:val="24"/>
                <w:szCs w:val="24"/>
                <w:lang w:val="en-US"/>
              </w:rPr>
            </w:pPr>
          </w:p>
          <w:p w:rsidR="009B181C" w:rsidRPr="009B181C" w:rsidRDefault="009B181C" w:rsidP="00D106E6">
            <w:pPr>
              <w:widowControl w:val="0"/>
              <w:autoSpaceDE w:val="0"/>
              <w:autoSpaceDN w:val="0"/>
              <w:adjustRightInd w:val="0"/>
              <w:rPr>
                <w:rFonts w:ascii="Arial" w:hAnsi="Arial" w:cs="Arial"/>
                <w:sz w:val="24"/>
                <w:szCs w:val="24"/>
                <w:lang w:val="en-US"/>
              </w:rPr>
            </w:pPr>
          </w:p>
          <w:p w:rsidR="009B181C" w:rsidRPr="009B181C" w:rsidRDefault="009B181C" w:rsidP="00D106E6">
            <w:pPr>
              <w:widowControl w:val="0"/>
              <w:autoSpaceDE w:val="0"/>
              <w:autoSpaceDN w:val="0"/>
              <w:adjustRightInd w:val="0"/>
              <w:rPr>
                <w:rFonts w:ascii="Arial" w:hAnsi="Arial" w:cs="Arial"/>
                <w:sz w:val="24"/>
                <w:szCs w:val="24"/>
                <w:lang w:val="en-US"/>
              </w:rPr>
            </w:pPr>
          </w:p>
          <w:p w:rsidR="009B181C" w:rsidRPr="009B181C" w:rsidRDefault="009B181C" w:rsidP="00D106E6">
            <w:pPr>
              <w:widowControl w:val="0"/>
              <w:autoSpaceDE w:val="0"/>
              <w:autoSpaceDN w:val="0"/>
              <w:adjustRightInd w:val="0"/>
              <w:rPr>
                <w:rFonts w:ascii="Arial" w:hAnsi="Arial" w:cs="Arial"/>
                <w:sz w:val="24"/>
                <w:szCs w:val="24"/>
                <w:lang w:val="en-US"/>
              </w:rPr>
            </w:pPr>
          </w:p>
          <w:p w:rsidR="009B181C" w:rsidRPr="009B181C" w:rsidRDefault="009B181C" w:rsidP="00D106E6">
            <w:pPr>
              <w:widowControl w:val="0"/>
              <w:autoSpaceDE w:val="0"/>
              <w:autoSpaceDN w:val="0"/>
              <w:adjustRightInd w:val="0"/>
              <w:rPr>
                <w:rFonts w:ascii="Arial" w:hAnsi="Arial" w:cs="Arial"/>
                <w:sz w:val="24"/>
                <w:szCs w:val="24"/>
                <w:lang w:val="en-US"/>
              </w:rPr>
            </w:pPr>
          </w:p>
          <w:p w:rsidR="009B181C" w:rsidRPr="009B181C" w:rsidRDefault="009B181C" w:rsidP="00D106E6">
            <w:pPr>
              <w:widowControl w:val="0"/>
              <w:autoSpaceDE w:val="0"/>
              <w:autoSpaceDN w:val="0"/>
              <w:adjustRightInd w:val="0"/>
              <w:rPr>
                <w:rFonts w:ascii="Arial" w:hAnsi="Arial" w:cs="Arial"/>
                <w:sz w:val="24"/>
                <w:szCs w:val="24"/>
                <w:lang w:val="en-US"/>
              </w:rPr>
            </w:pPr>
          </w:p>
          <w:p w:rsidR="009B181C" w:rsidRPr="009B181C" w:rsidRDefault="009B181C" w:rsidP="00D106E6">
            <w:pPr>
              <w:widowControl w:val="0"/>
              <w:autoSpaceDE w:val="0"/>
              <w:autoSpaceDN w:val="0"/>
              <w:adjustRightInd w:val="0"/>
              <w:rPr>
                <w:rFonts w:ascii="Arial" w:hAnsi="Arial" w:cs="Arial"/>
                <w:sz w:val="24"/>
                <w:szCs w:val="24"/>
                <w:lang w:val="en-US"/>
              </w:rPr>
            </w:pPr>
          </w:p>
          <w:p w:rsidR="009B181C" w:rsidRPr="009B181C" w:rsidRDefault="009B181C" w:rsidP="00D106E6">
            <w:pPr>
              <w:widowControl w:val="0"/>
              <w:autoSpaceDE w:val="0"/>
              <w:autoSpaceDN w:val="0"/>
              <w:adjustRightInd w:val="0"/>
              <w:rPr>
                <w:rFonts w:ascii="Arial" w:hAnsi="Arial" w:cs="Arial"/>
                <w:sz w:val="24"/>
                <w:szCs w:val="24"/>
                <w:lang w:val="en-US"/>
              </w:rPr>
            </w:pPr>
          </w:p>
          <w:p w:rsidR="009B181C" w:rsidRPr="009B181C" w:rsidRDefault="009B181C" w:rsidP="00D106E6">
            <w:pPr>
              <w:widowControl w:val="0"/>
              <w:autoSpaceDE w:val="0"/>
              <w:autoSpaceDN w:val="0"/>
              <w:adjustRightInd w:val="0"/>
              <w:rPr>
                <w:rFonts w:ascii="Arial" w:hAnsi="Arial" w:cs="Arial"/>
                <w:sz w:val="24"/>
                <w:szCs w:val="24"/>
                <w:lang w:val="en-US"/>
              </w:rPr>
            </w:pPr>
          </w:p>
        </w:tc>
      </w:tr>
    </w:tbl>
    <w:p w:rsidR="009B181C" w:rsidRPr="009B181C" w:rsidRDefault="009B181C" w:rsidP="004F340A">
      <w:pPr>
        <w:widowControl w:val="0"/>
        <w:autoSpaceDE w:val="0"/>
        <w:autoSpaceDN w:val="0"/>
        <w:adjustRightInd w:val="0"/>
        <w:rPr>
          <w:rFonts w:ascii="Arial" w:hAnsi="Arial" w:cs="Arial"/>
          <w:sz w:val="24"/>
          <w:szCs w:val="24"/>
          <w:lang w:val="en-US"/>
        </w:rPr>
      </w:pPr>
    </w:p>
    <w:p w:rsidR="009B181C" w:rsidRPr="009B181C" w:rsidRDefault="009B181C" w:rsidP="004F340A">
      <w:pPr>
        <w:widowControl w:val="0"/>
        <w:autoSpaceDE w:val="0"/>
        <w:autoSpaceDN w:val="0"/>
        <w:adjustRightInd w:val="0"/>
        <w:rPr>
          <w:rFonts w:ascii="Arial" w:hAnsi="Arial" w:cs="Arial"/>
          <w:sz w:val="24"/>
          <w:szCs w:val="24"/>
          <w:lang w:val="en-US"/>
        </w:rPr>
      </w:pPr>
    </w:p>
    <w:p w:rsidR="008F2E5F" w:rsidRPr="009B181C" w:rsidRDefault="008F2E5F" w:rsidP="008F2E5F">
      <w:pPr>
        <w:spacing w:after="0" w:line="240" w:lineRule="auto"/>
        <w:rPr>
          <w:rFonts w:ascii="Arial" w:eastAsia="MS Mincho" w:hAnsi="Arial" w:cs="Arial"/>
          <w:sz w:val="24"/>
          <w:szCs w:val="24"/>
        </w:rPr>
      </w:pPr>
    </w:p>
    <w:tbl>
      <w:tblPr>
        <w:tblW w:w="0" w:type="auto"/>
        <w:tblLook w:val="01E0" w:firstRow="1" w:lastRow="1" w:firstColumn="1" w:lastColumn="1" w:noHBand="0" w:noVBand="0"/>
      </w:tblPr>
      <w:tblGrid>
        <w:gridCol w:w="7668"/>
        <w:gridCol w:w="854"/>
      </w:tblGrid>
      <w:tr w:rsidR="008F2E5F" w:rsidRPr="009B181C" w:rsidTr="00E20B39">
        <w:tc>
          <w:tcPr>
            <w:tcW w:w="7668" w:type="dxa"/>
            <w:shd w:val="clear" w:color="auto" w:fill="auto"/>
          </w:tcPr>
          <w:p w:rsidR="008F2E5F" w:rsidRPr="009B181C" w:rsidRDefault="008F2E5F" w:rsidP="008F2E5F">
            <w:pPr>
              <w:spacing w:after="0" w:line="240" w:lineRule="auto"/>
              <w:rPr>
                <w:rFonts w:ascii="Arial" w:eastAsia="MS Mincho" w:hAnsi="Arial" w:cs="Arial"/>
                <w:sz w:val="24"/>
                <w:szCs w:val="24"/>
              </w:rPr>
            </w:pPr>
            <w:r w:rsidRPr="009B181C">
              <w:rPr>
                <w:rFonts w:ascii="Arial" w:eastAsia="MS Mincho" w:hAnsi="Arial" w:cs="Arial"/>
                <w:color w:val="000000"/>
                <w:sz w:val="24"/>
                <w:szCs w:val="24"/>
              </w:rPr>
              <w:t>Responses to consultations are likely to be made public, on the internet or in a report. If you would prefer your response to remain anonymous, please tick here:</w:t>
            </w:r>
          </w:p>
        </w:tc>
        <w:tc>
          <w:tcPr>
            <w:tcW w:w="854" w:type="dxa"/>
            <w:shd w:val="clear" w:color="auto" w:fill="auto"/>
          </w:tcPr>
          <w:p w:rsidR="008F2E5F" w:rsidRPr="009B181C" w:rsidRDefault="00FE2C4C" w:rsidP="008F2E5F">
            <w:pPr>
              <w:spacing w:after="0" w:line="240" w:lineRule="auto"/>
              <w:rPr>
                <w:rFonts w:ascii="Arial" w:eastAsia="MS Mincho" w:hAnsi="Arial" w:cs="Arial"/>
                <w:sz w:val="24"/>
                <w:szCs w:val="24"/>
              </w:rPr>
            </w:pPr>
            <w:sdt>
              <w:sdtPr>
                <w:rPr>
                  <w:rFonts w:ascii="Arial" w:eastAsia="MS Mincho" w:hAnsi="Arial" w:cs="Arial"/>
                  <w:sz w:val="24"/>
                  <w:szCs w:val="24"/>
                </w:rPr>
                <w:id w:val="-1028252908"/>
                <w14:checkbox>
                  <w14:checked w14:val="0"/>
                  <w14:checkedState w14:val="00FC" w14:font="Wingdings"/>
                  <w14:uncheckedState w14:val="2610" w14:font="MS Gothic"/>
                </w14:checkbox>
              </w:sdtPr>
              <w:sdtEndPr/>
              <w:sdtContent>
                <w:r w:rsidR="008F2E5F" w:rsidRPr="009B181C">
                  <w:rPr>
                    <w:rFonts w:ascii="MS Gothic" w:eastAsia="MS Gothic" w:hAnsi="MS Gothic" w:cs="MS Gothic" w:hint="eastAsia"/>
                    <w:sz w:val="24"/>
                    <w:szCs w:val="24"/>
                  </w:rPr>
                  <w:t>☐</w:t>
                </w:r>
              </w:sdtContent>
            </w:sdt>
          </w:p>
        </w:tc>
      </w:tr>
    </w:tbl>
    <w:p w:rsidR="00E20B39" w:rsidRPr="009B181C" w:rsidRDefault="00E20B39">
      <w:pPr>
        <w:widowControl w:val="0"/>
        <w:rPr>
          <w:rFonts w:ascii="Arial" w:hAnsi="Arial" w:cs="Arial"/>
          <w:sz w:val="24"/>
          <w:szCs w:val="24"/>
        </w:rPr>
      </w:pPr>
    </w:p>
    <w:sectPr w:rsidR="00E20B39" w:rsidRPr="009B181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40A" w:rsidRDefault="004F340A">
      <w:pPr>
        <w:spacing w:after="0" w:line="240" w:lineRule="auto"/>
      </w:pPr>
      <w:r>
        <w:separator/>
      </w:r>
    </w:p>
  </w:endnote>
  <w:endnote w:type="continuationSeparator" w:id="0">
    <w:p w:rsidR="004F340A" w:rsidRDefault="004F3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40A" w:rsidRPr="00690DEA" w:rsidRDefault="004F340A">
    <w:pPr>
      <w:pStyle w:val="Footer"/>
      <w:jc w:val="center"/>
    </w:pPr>
  </w:p>
  <w:p w:rsidR="004F340A" w:rsidRDefault="004F3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40A" w:rsidRDefault="004F340A">
      <w:pPr>
        <w:spacing w:after="0" w:line="240" w:lineRule="auto"/>
      </w:pPr>
      <w:r>
        <w:separator/>
      </w:r>
    </w:p>
  </w:footnote>
  <w:footnote w:type="continuationSeparator" w:id="0">
    <w:p w:rsidR="004F340A" w:rsidRDefault="004F34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62327"/>
    <w:multiLevelType w:val="hybridMultilevel"/>
    <w:tmpl w:val="071CFB28"/>
    <w:lvl w:ilvl="0" w:tplc="0809000F">
      <w:start w:val="1"/>
      <w:numFmt w:val="decimal"/>
      <w:lvlText w:val="%1."/>
      <w:lvlJc w:val="left"/>
      <w:pPr>
        <w:ind w:left="360" w:hanging="360"/>
      </w:pPr>
    </w:lvl>
    <w:lvl w:ilvl="1" w:tplc="EFE2718E">
      <w:start w:val="1"/>
      <w:numFmt w:val="lowerLetter"/>
      <w:lvlText w:val="%2)"/>
      <w:lvlJc w:val="left"/>
      <w:pPr>
        <w:ind w:left="1440" w:hanging="360"/>
      </w:pPr>
      <w:rPr>
        <w:rFonts w:ascii="Arial" w:eastAsiaTheme="minorHAnsi"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EB5051"/>
    <w:multiLevelType w:val="hybridMultilevel"/>
    <w:tmpl w:val="DC98552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5BDD72C3"/>
    <w:multiLevelType w:val="hybridMultilevel"/>
    <w:tmpl w:val="71DEF020"/>
    <w:lvl w:ilvl="0" w:tplc="BB08C81C">
      <w:start w:val="1"/>
      <w:numFmt w:val="lowerRoman"/>
      <w:lvlText w:val="%1)"/>
      <w:lvlJc w:val="left"/>
      <w:pPr>
        <w:ind w:left="1080" w:hanging="720"/>
      </w:pPr>
      <w:rPr>
        <w:rFonts w:cs="Times New Roman"/>
      </w:rPr>
    </w:lvl>
    <w:lvl w:ilvl="1" w:tplc="04520019">
      <w:start w:val="1"/>
      <w:numFmt w:val="lowerLetter"/>
      <w:lvlText w:val="%2."/>
      <w:lvlJc w:val="left"/>
      <w:pPr>
        <w:ind w:left="1440" w:hanging="360"/>
      </w:pPr>
      <w:rPr>
        <w:rFonts w:cs="Times New Roman"/>
      </w:rPr>
    </w:lvl>
    <w:lvl w:ilvl="2" w:tplc="0452001B">
      <w:start w:val="1"/>
      <w:numFmt w:val="lowerRoman"/>
      <w:lvlText w:val="%3."/>
      <w:lvlJc w:val="right"/>
      <w:pPr>
        <w:ind w:left="2160" w:hanging="180"/>
      </w:pPr>
      <w:rPr>
        <w:rFonts w:cs="Times New Roman"/>
      </w:rPr>
    </w:lvl>
    <w:lvl w:ilvl="3" w:tplc="0452000F">
      <w:start w:val="1"/>
      <w:numFmt w:val="decimal"/>
      <w:lvlText w:val="%4."/>
      <w:lvlJc w:val="left"/>
      <w:pPr>
        <w:ind w:left="2880" w:hanging="360"/>
      </w:pPr>
      <w:rPr>
        <w:rFonts w:cs="Times New Roman"/>
      </w:rPr>
    </w:lvl>
    <w:lvl w:ilvl="4" w:tplc="04520019">
      <w:start w:val="1"/>
      <w:numFmt w:val="lowerLetter"/>
      <w:lvlText w:val="%5."/>
      <w:lvlJc w:val="left"/>
      <w:pPr>
        <w:ind w:left="3600" w:hanging="360"/>
      </w:pPr>
      <w:rPr>
        <w:rFonts w:cs="Times New Roman"/>
      </w:rPr>
    </w:lvl>
    <w:lvl w:ilvl="5" w:tplc="0452001B">
      <w:start w:val="1"/>
      <w:numFmt w:val="lowerRoman"/>
      <w:lvlText w:val="%6."/>
      <w:lvlJc w:val="right"/>
      <w:pPr>
        <w:ind w:left="4320" w:hanging="180"/>
      </w:pPr>
      <w:rPr>
        <w:rFonts w:cs="Times New Roman"/>
      </w:rPr>
    </w:lvl>
    <w:lvl w:ilvl="6" w:tplc="0452000F">
      <w:start w:val="1"/>
      <w:numFmt w:val="decimal"/>
      <w:lvlText w:val="%7."/>
      <w:lvlJc w:val="left"/>
      <w:pPr>
        <w:ind w:left="5040" w:hanging="360"/>
      </w:pPr>
      <w:rPr>
        <w:rFonts w:cs="Times New Roman"/>
      </w:rPr>
    </w:lvl>
    <w:lvl w:ilvl="7" w:tplc="04520019">
      <w:start w:val="1"/>
      <w:numFmt w:val="lowerLetter"/>
      <w:lvlText w:val="%8."/>
      <w:lvlJc w:val="left"/>
      <w:pPr>
        <w:ind w:left="5760" w:hanging="360"/>
      </w:pPr>
      <w:rPr>
        <w:rFonts w:cs="Times New Roman"/>
      </w:rPr>
    </w:lvl>
    <w:lvl w:ilvl="8" w:tplc="0452001B">
      <w:start w:val="1"/>
      <w:numFmt w:val="lowerRoman"/>
      <w:lvlText w:val="%9."/>
      <w:lvlJc w:val="right"/>
      <w:pPr>
        <w:ind w:left="6480" w:hanging="180"/>
      </w:pPr>
      <w:rPr>
        <w:rFonts w:cs="Times New Roman"/>
      </w:rPr>
    </w:lvl>
  </w:abstractNum>
  <w:abstractNum w:abstractNumId="3">
    <w:nsid w:val="7E1A0FFF"/>
    <w:multiLevelType w:val="hybridMultilevel"/>
    <w:tmpl w:val="64CEA2C4"/>
    <w:lvl w:ilvl="0" w:tplc="F1F4A040">
      <w:start w:val="1"/>
      <w:numFmt w:val="lowerRoman"/>
      <w:lvlText w:val="%1)"/>
      <w:lvlJc w:val="left"/>
      <w:pPr>
        <w:ind w:left="1080" w:hanging="720"/>
      </w:pPr>
      <w:rPr>
        <w:rFonts w:cs="Times New Roman"/>
      </w:rPr>
    </w:lvl>
    <w:lvl w:ilvl="1" w:tplc="04520019">
      <w:start w:val="1"/>
      <w:numFmt w:val="lowerLetter"/>
      <w:lvlText w:val="%2."/>
      <w:lvlJc w:val="left"/>
      <w:pPr>
        <w:ind w:left="1440" w:hanging="360"/>
      </w:pPr>
      <w:rPr>
        <w:rFonts w:cs="Times New Roman"/>
      </w:rPr>
    </w:lvl>
    <w:lvl w:ilvl="2" w:tplc="0452001B">
      <w:start w:val="1"/>
      <w:numFmt w:val="lowerRoman"/>
      <w:lvlText w:val="%3."/>
      <w:lvlJc w:val="right"/>
      <w:pPr>
        <w:ind w:left="2160" w:hanging="180"/>
      </w:pPr>
      <w:rPr>
        <w:rFonts w:cs="Times New Roman"/>
      </w:rPr>
    </w:lvl>
    <w:lvl w:ilvl="3" w:tplc="0452000F">
      <w:start w:val="1"/>
      <w:numFmt w:val="decimal"/>
      <w:lvlText w:val="%4."/>
      <w:lvlJc w:val="left"/>
      <w:pPr>
        <w:ind w:left="2880" w:hanging="360"/>
      </w:pPr>
      <w:rPr>
        <w:rFonts w:cs="Times New Roman"/>
      </w:rPr>
    </w:lvl>
    <w:lvl w:ilvl="4" w:tplc="04520019">
      <w:start w:val="1"/>
      <w:numFmt w:val="lowerLetter"/>
      <w:lvlText w:val="%5."/>
      <w:lvlJc w:val="left"/>
      <w:pPr>
        <w:ind w:left="3600" w:hanging="360"/>
      </w:pPr>
      <w:rPr>
        <w:rFonts w:cs="Times New Roman"/>
      </w:rPr>
    </w:lvl>
    <w:lvl w:ilvl="5" w:tplc="0452001B">
      <w:start w:val="1"/>
      <w:numFmt w:val="lowerRoman"/>
      <w:lvlText w:val="%6."/>
      <w:lvlJc w:val="right"/>
      <w:pPr>
        <w:ind w:left="4320" w:hanging="180"/>
      </w:pPr>
      <w:rPr>
        <w:rFonts w:cs="Times New Roman"/>
      </w:rPr>
    </w:lvl>
    <w:lvl w:ilvl="6" w:tplc="0452000F">
      <w:start w:val="1"/>
      <w:numFmt w:val="decimal"/>
      <w:lvlText w:val="%7."/>
      <w:lvlJc w:val="left"/>
      <w:pPr>
        <w:ind w:left="5040" w:hanging="360"/>
      </w:pPr>
      <w:rPr>
        <w:rFonts w:cs="Times New Roman"/>
      </w:rPr>
    </w:lvl>
    <w:lvl w:ilvl="7" w:tplc="04520019">
      <w:start w:val="1"/>
      <w:numFmt w:val="lowerLetter"/>
      <w:lvlText w:val="%8."/>
      <w:lvlJc w:val="left"/>
      <w:pPr>
        <w:ind w:left="5760" w:hanging="360"/>
      </w:pPr>
      <w:rPr>
        <w:rFonts w:cs="Times New Roman"/>
      </w:rPr>
    </w:lvl>
    <w:lvl w:ilvl="8" w:tplc="0452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E5F"/>
    <w:rsid w:val="0007279B"/>
    <w:rsid w:val="0007290E"/>
    <w:rsid w:val="00127FB5"/>
    <w:rsid w:val="002A4A06"/>
    <w:rsid w:val="00334824"/>
    <w:rsid w:val="003450F6"/>
    <w:rsid w:val="003A5DA8"/>
    <w:rsid w:val="00481AC7"/>
    <w:rsid w:val="004F340A"/>
    <w:rsid w:val="00666257"/>
    <w:rsid w:val="007D2EB1"/>
    <w:rsid w:val="00836AEC"/>
    <w:rsid w:val="0086395D"/>
    <w:rsid w:val="008C61A9"/>
    <w:rsid w:val="008F2E5F"/>
    <w:rsid w:val="00916316"/>
    <w:rsid w:val="009A0D0C"/>
    <w:rsid w:val="009B181C"/>
    <w:rsid w:val="00B00A42"/>
    <w:rsid w:val="00B86DE8"/>
    <w:rsid w:val="00BA53D5"/>
    <w:rsid w:val="00BA7B1D"/>
    <w:rsid w:val="00BE0E4D"/>
    <w:rsid w:val="00C23EFC"/>
    <w:rsid w:val="00CA07B2"/>
    <w:rsid w:val="00D20EF0"/>
    <w:rsid w:val="00E01A90"/>
    <w:rsid w:val="00E0464B"/>
    <w:rsid w:val="00E20B39"/>
    <w:rsid w:val="00FC4526"/>
    <w:rsid w:val="00FE2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2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E5F"/>
  </w:style>
  <w:style w:type="paragraph" w:styleId="BalloonText">
    <w:name w:val="Balloon Text"/>
    <w:basedOn w:val="Normal"/>
    <w:link w:val="BalloonTextChar"/>
    <w:uiPriority w:val="99"/>
    <w:semiHidden/>
    <w:unhideWhenUsed/>
    <w:rsid w:val="008F2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E5F"/>
    <w:rPr>
      <w:rFonts w:ascii="Tahoma" w:hAnsi="Tahoma" w:cs="Tahoma"/>
      <w:sz w:val="16"/>
      <w:szCs w:val="16"/>
    </w:rPr>
  </w:style>
  <w:style w:type="character" w:styleId="CommentReference">
    <w:name w:val="annotation reference"/>
    <w:basedOn w:val="DefaultParagraphFont"/>
    <w:uiPriority w:val="99"/>
    <w:semiHidden/>
    <w:unhideWhenUsed/>
    <w:rsid w:val="003450F6"/>
    <w:rPr>
      <w:sz w:val="16"/>
      <w:szCs w:val="16"/>
    </w:rPr>
  </w:style>
  <w:style w:type="paragraph" w:styleId="CommentText">
    <w:name w:val="annotation text"/>
    <w:basedOn w:val="Normal"/>
    <w:link w:val="CommentTextChar"/>
    <w:uiPriority w:val="99"/>
    <w:semiHidden/>
    <w:unhideWhenUsed/>
    <w:rsid w:val="003450F6"/>
    <w:pPr>
      <w:spacing w:line="240" w:lineRule="auto"/>
    </w:pPr>
    <w:rPr>
      <w:sz w:val="20"/>
      <w:szCs w:val="20"/>
    </w:rPr>
  </w:style>
  <w:style w:type="character" w:customStyle="1" w:styleId="CommentTextChar">
    <w:name w:val="Comment Text Char"/>
    <w:basedOn w:val="DefaultParagraphFont"/>
    <w:link w:val="CommentText"/>
    <w:uiPriority w:val="99"/>
    <w:semiHidden/>
    <w:rsid w:val="003450F6"/>
    <w:rPr>
      <w:sz w:val="20"/>
      <w:szCs w:val="20"/>
    </w:rPr>
  </w:style>
  <w:style w:type="paragraph" w:styleId="CommentSubject">
    <w:name w:val="annotation subject"/>
    <w:basedOn w:val="CommentText"/>
    <w:next w:val="CommentText"/>
    <w:link w:val="CommentSubjectChar"/>
    <w:uiPriority w:val="99"/>
    <w:semiHidden/>
    <w:unhideWhenUsed/>
    <w:rsid w:val="003450F6"/>
    <w:rPr>
      <w:b/>
      <w:bCs/>
    </w:rPr>
  </w:style>
  <w:style w:type="character" w:customStyle="1" w:styleId="CommentSubjectChar">
    <w:name w:val="Comment Subject Char"/>
    <w:basedOn w:val="CommentTextChar"/>
    <w:link w:val="CommentSubject"/>
    <w:uiPriority w:val="99"/>
    <w:semiHidden/>
    <w:rsid w:val="003450F6"/>
    <w:rPr>
      <w:b/>
      <w:bCs/>
      <w:sz w:val="20"/>
      <w:szCs w:val="20"/>
    </w:rPr>
  </w:style>
  <w:style w:type="paragraph" w:styleId="Header">
    <w:name w:val="header"/>
    <w:basedOn w:val="Normal"/>
    <w:link w:val="HeaderChar"/>
    <w:uiPriority w:val="99"/>
    <w:unhideWhenUsed/>
    <w:rsid w:val="000729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90E"/>
  </w:style>
  <w:style w:type="character" w:styleId="Hyperlink">
    <w:name w:val="Hyperlink"/>
    <w:basedOn w:val="DefaultParagraphFont"/>
    <w:uiPriority w:val="99"/>
    <w:unhideWhenUsed/>
    <w:rsid w:val="004F340A"/>
    <w:rPr>
      <w:color w:val="0000FF" w:themeColor="hyperlink"/>
      <w:u w:val="single"/>
    </w:rPr>
  </w:style>
  <w:style w:type="paragraph" w:customStyle="1" w:styleId="Default">
    <w:name w:val="Default"/>
    <w:rsid w:val="004F340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4F3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F340A"/>
    <w:pPr>
      <w:spacing w:after="0" w:line="240" w:lineRule="auto"/>
      <w:ind w:left="720"/>
      <w:contextualSpacing/>
    </w:pPr>
    <w:rPr>
      <w:rFonts w:eastAsiaTheme="minorEastAsia"/>
      <w:sz w:val="24"/>
      <w:szCs w:val="24"/>
    </w:rPr>
  </w:style>
  <w:style w:type="character" w:customStyle="1" w:styleId="ListParagraphChar">
    <w:name w:val="List Paragraph Char"/>
    <w:basedOn w:val="DefaultParagraphFont"/>
    <w:link w:val="ListParagraph"/>
    <w:uiPriority w:val="34"/>
    <w:rsid w:val="004F340A"/>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2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E5F"/>
  </w:style>
  <w:style w:type="paragraph" w:styleId="BalloonText">
    <w:name w:val="Balloon Text"/>
    <w:basedOn w:val="Normal"/>
    <w:link w:val="BalloonTextChar"/>
    <w:uiPriority w:val="99"/>
    <w:semiHidden/>
    <w:unhideWhenUsed/>
    <w:rsid w:val="008F2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E5F"/>
    <w:rPr>
      <w:rFonts w:ascii="Tahoma" w:hAnsi="Tahoma" w:cs="Tahoma"/>
      <w:sz w:val="16"/>
      <w:szCs w:val="16"/>
    </w:rPr>
  </w:style>
  <w:style w:type="character" w:styleId="CommentReference">
    <w:name w:val="annotation reference"/>
    <w:basedOn w:val="DefaultParagraphFont"/>
    <w:uiPriority w:val="99"/>
    <w:semiHidden/>
    <w:unhideWhenUsed/>
    <w:rsid w:val="003450F6"/>
    <w:rPr>
      <w:sz w:val="16"/>
      <w:szCs w:val="16"/>
    </w:rPr>
  </w:style>
  <w:style w:type="paragraph" w:styleId="CommentText">
    <w:name w:val="annotation text"/>
    <w:basedOn w:val="Normal"/>
    <w:link w:val="CommentTextChar"/>
    <w:uiPriority w:val="99"/>
    <w:semiHidden/>
    <w:unhideWhenUsed/>
    <w:rsid w:val="003450F6"/>
    <w:pPr>
      <w:spacing w:line="240" w:lineRule="auto"/>
    </w:pPr>
    <w:rPr>
      <w:sz w:val="20"/>
      <w:szCs w:val="20"/>
    </w:rPr>
  </w:style>
  <w:style w:type="character" w:customStyle="1" w:styleId="CommentTextChar">
    <w:name w:val="Comment Text Char"/>
    <w:basedOn w:val="DefaultParagraphFont"/>
    <w:link w:val="CommentText"/>
    <w:uiPriority w:val="99"/>
    <w:semiHidden/>
    <w:rsid w:val="003450F6"/>
    <w:rPr>
      <w:sz w:val="20"/>
      <w:szCs w:val="20"/>
    </w:rPr>
  </w:style>
  <w:style w:type="paragraph" w:styleId="CommentSubject">
    <w:name w:val="annotation subject"/>
    <w:basedOn w:val="CommentText"/>
    <w:next w:val="CommentText"/>
    <w:link w:val="CommentSubjectChar"/>
    <w:uiPriority w:val="99"/>
    <w:semiHidden/>
    <w:unhideWhenUsed/>
    <w:rsid w:val="003450F6"/>
    <w:rPr>
      <w:b/>
      <w:bCs/>
    </w:rPr>
  </w:style>
  <w:style w:type="character" w:customStyle="1" w:styleId="CommentSubjectChar">
    <w:name w:val="Comment Subject Char"/>
    <w:basedOn w:val="CommentTextChar"/>
    <w:link w:val="CommentSubject"/>
    <w:uiPriority w:val="99"/>
    <w:semiHidden/>
    <w:rsid w:val="003450F6"/>
    <w:rPr>
      <w:b/>
      <w:bCs/>
      <w:sz w:val="20"/>
      <w:szCs w:val="20"/>
    </w:rPr>
  </w:style>
  <w:style w:type="paragraph" w:styleId="Header">
    <w:name w:val="header"/>
    <w:basedOn w:val="Normal"/>
    <w:link w:val="HeaderChar"/>
    <w:uiPriority w:val="99"/>
    <w:unhideWhenUsed/>
    <w:rsid w:val="000729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90E"/>
  </w:style>
  <w:style w:type="character" w:styleId="Hyperlink">
    <w:name w:val="Hyperlink"/>
    <w:basedOn w:val="DefaultParagraphFont"/>
    <w:uiPriority w:val="99"/>
    <w:unhideWhenUsed/>
    <w:rsid w:val="004F340A"/>
    <w:rPr>
      <w:color w:val="0000FF" w:themeColor="hyperlink"/>
      <w:u w:val="single"/>
    </w:rPr>
  </w:style>
  <w:style w:type="paragraph" w:customStyle="1" w:styleId="Default">
    <w:name w:val="Default"/>
    <w:rsid w:val="004F340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4F3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F340A"/>
    <w:pPr>
      <w:spacing w:after="0" w:line="240" w:lineRule="auto"/>
      <w:ind w:left="720"/>
      <w:contextualSpacing/>
    </w:pPr>
    <w:rPr>
      <w:rFonts w:eastAsiaTheme="minorEastAsia"/>
      <w:sz w:val="24"/>
      <w:szCs w:val="24"/>
    </w:rPr>
  </w:style>
  <w:style w:type="character" w:customStyle="1" w:styleId="ListParagraphChar">
    <w:name w:val="List Paragraph Char"/>
    <w:basedOn w:val="DefaultParagraphFont"/>
    <w:link w:val="ListParagraph"/>
    <w:uiPriority w:val="34"/>
    <w:rsid w:val="004F340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mailto:companionanimalwelfare@gov.wales"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A25061771</value>
    </field>
    <field name="Objective-Title">
      <value order="0">Consultation Response Form - ENGLISH</value>
    </field>
    <field name="Objective-Description">
      <value order="0"/>
    </field>
    <field name="Objective-CreationStamp">
      <value order="0">2019-01-30T10:40:09Z</value>
    </field>
    <field name="Objective-IsApproved">
      <value order="0">false</value>
    </field>
    <field name="Objective-IsPublished">
      <value order="0">true</value>
    </field>
    <field name="Objective-DatePublished">
      <value order="0">2019-02-07T10:57:38Z</value>
    </field>
    <field name="Objective-ModificationStamp">
      <value order="0">2019-02-13T07:15:56Z</value>
    </field>
    <field name="Objective-Owner">
      <value order="0">Fowler, Nina   (ESNR - OCVO)</value>
    </field>
    <field name="Objective-Path">
      <value order="0">Objective Global Folder:Business File Plan:Economy, Skills &amp; Natural Resources (ESNR):Economy, Skills &amp; Natural Resources (ESNR) - ERA - Office of the Chief Veterinary Officer (OCVO):1 - Save:Office of the Chief Veterinary Officer (OCVO):Animal Welfare and Animal By Products:Policy Issues:Third Party Sales:OCVO - Third Party Sales - Consultation - 2018-2023:Consultation Web Team Documents</value>
    </field>
    <field name="Objective-Parent">
      <value order="0">Consultation Web Team Documents</value>
    </field>
    <field name="Objective-State">
      <value order="0">Published</value>
    </field>
    <field name="Objective-VersionId">
      <value order="0">vA49987288</value>
    </field>
    <field name="Objective-Version">
      <value order="0">3.0</value>
    </field>
    <field name="Objective-VersionNumber">
      <value order="0">4</value>
    </field>
    <field name="Objective-VersionComment">
      <value order="0"/>
    </field>
    <field name="Objective-FileNumber">
      <value order="0">qA1363802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2019-01-30T23:59:59Z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6AC14D46-9A7D-4E45-AF36-3C56D2336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1FA0B8DD.dotm</Template>
  <TotalTime>1</TotalTime>
  <Pages>6</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Moyle, Paul (ESNR- Environment-People &amp; Environment)</dc:creator>
  <cp:lastModifiedBy>Fellows, Carl (Admin)</cp:lastModifiedBy>
  <cp:revision>2</cp:revision>
  <dcterms:created xsi:type="dcterms:W3CDTF">2019-02-13T11:00:00Z</dcterms:created>
  <dcterms:modified xsi:type="dcterms:W3CDTF">2019-02-13T11:00:00Z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A25061771</vt:lpwstr>
  </property>
  <property fmtid="{D5CDD505-2E9C-101B-9397-08002B2CF9AE}" pid="4" name="Objective-Title">
    <vt:lpwstr>Consultation Response Form - ENGLISH</vt:lpwstr>
  </property>
  <property fmtid="{D5CDD505-2E9C-101B-9397-08002B2CF9AE}" pid="5" name="Objective-Description">
    <vt:lpwstr/>
  </property>
  <property fmtid="{D5CDD505-2E9C-101B-9397-08002B2CF9AE}" pid="6" name="Objective-CreationStamp">
    <vt:filetime>2019-01-30T10:40:29Z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2019-02-07T10:57:38Z</vt:filetime>
  </property>
  <property fmtid="{D5CDD505-2E9C-101B-9397-08002B2CF9AE}" pid="10" name="Objective-ModificationStamp">
    <vt:filetime>2019-02-13T07:15:56Z</vt:filetime>
  </property>
  <property fmtid="{D5CDD505-2E9C-101B-9397-08002B2CF9AE}" pid="11" name="Objective-Owner">
    <vt:lpwstr>Fowler, Nina   (ESNR - OCVO)</vt:lpwstr>
  </property>
  <property fmtid="{D5CDD505-2E9C-101B-9397-08002B2CF9AE}" pid="12" name="Objective-Path">
    <vt:lpwstr>Objective Global Folder:Business File Plan:Economy, Skills &amp; Natural Resources (ESNR):Economy, Skills &amp; Natural Resources (ESNR) - ERA - Office of the Chief Veterinary Officer (OCVO):1 - Save:Office of the Chief Veterinary Officer (OCVO):Animal Welfare an</vt:lpwstr>
  </property>
  <property fmtid="{D5CDD505-2E9C-101B-9397-08002B2CF9AE}" pid="13" name="Objective-Parent">
    <vt:lpwstr>Consultation Web Team Documents</vt:lpwstr>
  </property>
  <property fmtid="{D5CDD505-2E9C-101B-9397-08002B2CF9AE}" pid="14" name="Objective-State">
    <vt:lpwstr>Published</vt:lpwstr>
  </property>
  <property fmtid="{D5CDD505-2E9C-101B-9397-08002B2CF9AE}" pid="15" name="Objective-VersionId">
    <vt:lpwstr>vA49987288</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2019-01-30T23:59:59Z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2019-01-30T00:00:00Z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