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7" w:rsidRDefault="00B43A17" w:rsidP="00B43A1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Draft relationships and sexuality education guidance 2018</w:t>
      </w:r>
    </w:p>
    <w:p w:rsidR="00B43A17" w:rsidRPr="00035E63" w:rsidRDefault="00B43A17" w:rsidP="00B43A17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B43A17" w:rsidRPr="00D54B3B" w:rsidTr="00B14BF5">
        <w:trPr>
          <w:trHeight w:val="3042"/>
        </w:trPr>
        <w:tc>
          <w:tcPr>
            <w:tcW w:w="2448" w:type="dxa"/>
            <w:shd w:val="clear" w:color="auto" w:fill="auto"/>
          </w:tcPr>
          <w:p w:rsidR="00B43A17" w:rsidRPr="00217DCF" w:rsidRDefault="00B43A17" w:rsidP="00B14BF5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B43A17" w:rsidRPr="00D54B3B" w:rsidRDefault="00B43A17" w:rsidP="00B14BF5">
            <w:pPr>
              <w:tabs>
                <w:tab w:val="left" w:pos="1430"/>
              </w:tabs>
            </w:pPr>
          </w:p>
          <w:p w:rsidR="00B43A17" w:rsidRPr="00D54B3B" w:rsidRDefault="00B43A17" w:rsidP="00B14BF5">
            <w:pPr>
              <w:tabs>
                <w:tab w:val="left" w:pos="1430"/>
              </w:tabs>
            </w:pPr>
          </w:p>
          <w:p w:rsidR="00B43A17" w:rsidRPr="00D54B3B" w:rsidRDefault="00B43A17" w:rsidP="00B14BF5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:rsidR="00B43A17" w:rsidRPr="00D54B3B" w:rsidRDefault="00B43A17" w:rsidP="00B14BF5">
            <w:pPr>
              <w:tabs>
                <w:tab w:val="left" w:pos="1430"/>
              </w:tabs>
            </w:pPr>
          </w:p>
          <w:p w:rsidR="00B43A17" w:rsidRPr="00D54B3B" w:rsidRDefault="00B43A17" w:rsidP="00B14BF5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:rsidR="00B43A17" w:rsidRPr="00D54B3B" w:rsidRDefault="00B43A17" w:rsidP="00B14BF5">
            <w:pPr>
              <w:tabs>
                <w:tab w:val="left" w:pos="1430"/>
              </w:tabs>
            </w:pPr>
          </w:p>
          <w:p w:rsidR="00B43A17" w:rsidRPr="00D54B3B" w:rsidRDefault="00B43A17" w:rsidP="00B14BF5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:rsidR="00B43A17" w:rsidRPr="00D54B3B" w:rsidRDefault="00B43A17" w:rsidP="00B14BF5">
            <w:pPr>
              <w:tabs>
                <w:tab w:val="left" w:pos="1430"/>
              </w:tabs>
            </w:pPr>
          </w:p>
          <w:p w:rsidR="00B43A17" w:rsidRPr="00D54B3B" w:rsidRDefault="00B43A17" w:rsidP="00B14BF5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:rsidR="00B43A17" w:rsidRPr="00035E63" w:rsidRDefault="00B43A17" w:rsidP="00B43A17">
      <w:r w:rsidRPr="00035E63">
        <w:t xml:space="preserve">Responses should be returned by </w:t>
      </w:r>
      <w:r>
        <w:t>1</w:t>
      </w:r>
      <w:r w:rsidRPr="006877D0">
        <w:rPr>
          <w:vertAlign w:val="superscript"/>
        </w:rPr>
        <w:t>st</w:t>
      </w:r>
      <w:r>
        <w:t xml:space="preserve"> April 2019</w:t>
      </w:r>
      <w:r w:rsidRPr="00035E63">
        <w:t xml:space="preserve"> to</w:t>
      </w:r>
    </w:p>
    <w:p w:rsidR="00B43A17" w:rsidRPr="00035E63" w:rsidRDefault="00B43A17" w:rsidP="00B43A17"/>
    <w:p w:rsidR="00B43A17" w:rsidRPr="00C7215F" w:rsidRDefault="00B43A17" w:rsidP="00B43A17">
      <w:r w:rsidRPr="00C7215F">
        <w:t xml:space="preserve">Health and Well-being AoLE </w:t>
      </w:r>
      <w:r>
        <w:t>T</w:t>
      </w:r>
      <w:r w:rsidRPr="00C7215F">
        <w:t>eam</w:t>
      </w:r>
    </w:p>
    <w:p w:rsidR="00B43A17" w:rsidRPr="009D2668" w:rsidRDefault="00B43A17" w:rsidP="00B43A17">
      <w:r>
        <w:t>Arts, Humanities and Well-being Branch</w:t>
      </w:r>
    </w:p>
    <w:p w:rsidR="00B43A17" w:rsidRPr="009D2668" w:rsidRDefault="00B43A17" w:rsidP="00B43A17">
      <w:r>
        <w:t xml:space="preserve">The </w:t>
      </w:r>
      <w:r w:rsidRPr="009D2668">
        <w:t>Education Directorate</w:t>
      </w:r>
    </w:p>
    <w:p w:rsidR="00B43A17" w:rsidRPr="009D2668" w:rsidRDefault="00B43A17" w:rsidP="00B43A17">
      <w:r w:rsidRPr="009D2668">
        <w:t>Welsh Government</w:t>
      </w:r>
    </w:p>
    <w:p w:rsidR="00B43A17" w:rsidRPr="009D2668" w:rsidRDefault="00B43A17" w:rsidP="00B43A17">
      <w:r w:rsidRPr="009D2668">
        <w:t>Cathays Park</w:t>
      </w:r>
    </w:p>
    <w:p w:rsidR="00B43A17" w:rsidRPr="009D2668" w:rsidRDefault="00B43A17" w:rsidP="00B43A17">
      <w:r w:rsidRPr="009D2668">
        <w:t>Cardiff</w:t>
      </w:r>
    </w:p>
    <w:p w:rsidR="00B43A17" w:rsidRPr="009D2668" w:rsidRDefault="00B43A17" w:rsidP="00B43A17">
      <w:r w:rsidRPr="009D2668">
        <w:t>CF10 3</w:t>
      </w:r>
      <w:r w:rsidR="006251F1">
        <w:t>NQ</w:t>
      </w:r>
    </w:p>
    <w:p w:rsidR="00B43A17" w:rsidRPr="00035E63" w:rsidRDefault="00B43A17" w:rsidP="00B43A17"/>
    <w:p w:rsidR="00B43A17" w:rsidRPr="00035E63" w:rsidRDefault="00B43A17" w:rsidP="00B43A17">
      <w:r w:rsidRPr="00035E63">
        <w:t>or c</w:t>
      </w:r>
      <w:r>
        <w:t>ompleted electronically and sent</w:t>
      </w:r>
      <w:r w:rsidRPr="00035E63">
        <w:t xml:space="preserve"> to: </w:t>
      </w:r>
    </w:p>
    <w:p w:rsidR="00B43A17" w:rsidRPr="00035E63" w:rsidRDefault="00B43A17" w:rsidP="00B43A17"/>
    <w:p w:rsidR="00B43A17" w:rsidRPr="009D2668" w:rsidRDefault="00B43A17" w:rsidP="00B43A17">
      <w:pPr>
        <w:tabs>
          <w:tab w:val="left" w:pos="1430"/>
        </w:tabs>
      </w:pPr>
      <w:r w:rsidRPr="00035E63">
        <w:rPr>
          <w:lang w:val="fr-FR"/>
        </w:rPr>
        <w:t xml:space="preserve">e-mail: </w:t>
      </w:r>
      <w:hyperlink r:id="rId9" w:history="1">
        <w:r w:rsidRPr="00A24570">
          <w:rPr>
            <w:rStyle w:val="Hyperlink"/>
            <w:lang w:val="fr-FR"/>
          </w:rPr>
          <w:t>RSEGuidance@gov.wales</w:t>
        </w:r>
      </w:hyperlink>
      <w:r>
        <w:rPr>
          <w:lang w:val="fr-FR"/>
        </w:rPr>
        <w:t xml:space="preserve"> </w:t>
      </w:r>
    </w:p>
    <w:p w:rsidR="00B43A17" w:rsidRPr="00035E63" w:rsidRDefault="00B43A17" w:rsidP="00B43A17">
      <w:pPr>
        <w:rPr>
          <w:lang w:val="fr-FR"/>
        </w:rPr>
      </w:pPr>
    </w:p>
    <w:p w:rsidR="00B43A17" w:rsidRPr="00690DEA" w:rsidRDefault="00B43A17" w:rsidP="00B43A17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:rsidR="00B43A17" w:rsidRPr="006A564B" w:rsidRDefault="00B43A17" w:rsidP="00B43A17"/>
    <w:p w:rsidR="00B43A17" w:rsidRPr="009845F4" w:rsidRDefault="00B43A17" w:rsidP="00B43A17">
      <w:r w:rsidRPr="006A564B">
        <w:rPr>
          <w:b/>
          <w:lang w:val="fr-FR"/>
        </w:rPr>
        <w:t xml:space="preserve">Question </w:t>
      </w:r>
      <w:r>
        <w:rPr>
          <w:b/>
          <w:lang w:val="fr-FR"/>
        </w:rPr>
        <w:t>1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r w:rsidRPr="009845F4">
        <w:rPr>
          <w:i/>
        </w:rPr>
        <w:t xml:space="preserve"> </w:t>
      </w:r>
      <w:r w:rsidRPr="009845F4">
        <w:t xml:space="preserve">We have changed the name of Sex and Relationships Education (SRE) to Relationships and Sexuality Education (RSE). Does the introduction in the new guidance fully explain the </w:t>
      </w:r>
      <w:r w:rsidR="006251F1">
        <w:t xml:space="preserve">scope and </w:t>
      </w:r>
      <w:r w:rsidRPr="009845F4">
        <w:t>context of RSE</w:t>
      </w:r>
      <w:r w:rsidR="006251F1">
        <w:t>?</w:t>
      </w:r>
      <w:r w:rsidRPr="009845F4">
        <w:t xml:space="preserve"> </w:t>
      </w:r>
    </w:p>
    <w:p w:rsidR="00B43A17" w:rsidRPr="006A564B" w:rsidRDefault="00B43A17" w:rsidP="00B43A17"/>
    <w:p w:rsidR="00B43A17" w:rsidRPr="006A564B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6A564B" w:rsidTr="00B14BF5">
        <w:trPr>
          <w:trHeight w:val="312"/>
        </w:trPr>
        <w:tc>
          <w:tcPr>
            <w:tcW w:w="2802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Not sure</w:t>
            </w:r>
          </w:p>
        </w:tc>
        <w:tc>
          <w:tcPr>
            <w:tcW w:w="531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3A17" w:rsidRPr="006A564B" w:rsidRDefault="00B43A17" w:rsidP="00B43A17">
      <w:pPr>
        <w:rPr>
          <w:b/>
        </w:rPr>
      </w:pPr>
    </w:p>
    <w:p w:rsidR="00B43A17" w:rsidRPr="006A564B" w:rsidRDefault="00B43A17" w:rsidP="00B43A17">
      <w:pPr>
        <w:rPr>
          <w:b/>
        </w:rPr>
      </w:pPr>
      <w:r w:rsidRPr="006A564B">
        <w:rPr>
          <w:b/>
        </w:rPr>
        <w:t>Supporting comments</w:t>
      </w:r>
      <w:r>
        <w:rPr>
          <w:b/>
        </w:rPr>
        <w:t xml:space="preserve"> (no more than 250 words)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Pr="006A564B" w:rsidRDefault="00B43A17" w:rsidP="00B43A17"/>
    <w:p w:rsidR="00B43A17" w:rsidRPr="00B06B9E" w:rsidRDefault="00B43A17" w:rsidP="00B43A17">
      <w:pPr>
        <w:rPr>
          <w:b/>
        </w:rPr>
      </w:pPr>
    </w:p>
    <w:p w:rsidR="00B43A17" w:rsidRPr="006A564B" w:rsidRDefault="00B43A17" w:rsidP="00B43A17">
      <w:r w:rsidRPr="006A564B">
        <w:rPr>
          <w:b/>
          <w:lang w:val="fr-FR"/>
        </w:rPr>
        <w:t xml:space="preserve">Question </w:t>
      </w:r>
      <w:r>
        <w:rPr>
          <w:b/>
          <w:lang w:val="fr-FR"/>
        </w:rPr>
        <w:t>2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r w:rsidRPr="00AB5325">
        <w:t xml:space="preserve">This guidance has been structured around a ‘whole school approach’. Is it clear what a </w:t>
      </w:r>
      <w:r>
        <w:t>‘</w:t>
      </w:r>
      <w:r w:rsidRPr="00AB5325">
        <w:t>whole school approach’ is? Does this guidance support you to deliver this?</w:t>
      </w:r>
    </w:p>
    <w:p w:rsidR="00B43A17" w:rsidRPr="006A564B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6A564B" w:rsidTr="00B14BF5">
        <w:trPr>
          <w:trHeight w:val="312"/>
        </w:trPr>
        <w:tc>
          <w:tcPr>
            <w:tcW w:w="2802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38305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93004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19899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3A17" w:rsidRPr="006A564B" w:rsidRDefault="00B43A17" w:rsidP="00B43A17">
      <w:pPr>
        <w:rPr>
          <w:b/>
        </w:rPr>
      </w:pPr>
    </w:p>
    <w:p w:rsidR="00B43A17" w:rsidRPr="006A564B" w:rsidRDefault="00B43A17" w:rsidP="00B43A17">
      <w:pPr>
        <w:rPr>
          <w:b/>
        </w:rPr>
      </w:pPr>
      <w:r w:rsidRPr="006A564B">
        <w:rPr>
          <w:b/>
        </w:rPr>
        <w:t>Supporting comments</w:t>
      </w:r>
      <w:r>
        <w:rPr>
          <w:b/>
        </w:rPr>
        <w:t xml:space="preserve"> (no more than 250 words)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Pr="006A564B" w:rsidRDefault="00B43A17" w:rsidP="00B43A17">
      <w:pPr>
        <w:rPr>
          <w:b/>
          <w:sz w:val="28"/>
          <w:szCs w:val="28"/>
        </w:rPr>
      </w:pPr>
    </w:p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Pr="006A564B" w:rsidRDefault="00B43A17" w:rsidP="00B43A17">
      <w:r w:rsidRPr="006A564B">
        <w:rPr>
          <w:b/>
          <w:lang w:val="fr-FR"/>
        </w:rPr>
        <w:t xml:space="preserve">Question </w:t>
      </w:r>
      <w:r>
        <w:rPr>
          <w:b/>
          <w:lang w:val="fr-FR"/>
        </w:rPr>
        <w:t>3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r w:rsidRPr="005F2F56">
        <w:t>The draft guidance should be read alongside the signposting section and annex</w:t>
      </w:r>
      <w:r>
        <w:t>es</w:t>
      </w:r>
      <w:r w:rsidRPr="005F2F56">
        <w:t xml:space="preserve"> A, B and C. Are the annexes and signposting links useful and informative? </w:t>
      </w:r>
    </w:p>
    <w:p w:rsidR="00B43A17" w:rsidRPr="006A564B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6A564B" w:rsidTr="00B14BF5">
        <w:trPr>
          <w:trHeight w:val="312"/>
        </w:trPr>
        <w:tc>
          <w:tcPr>
            <w:tcW w:w="2802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45271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703763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187274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3A17" w:rsidRPr="006A564B" w:rsidRDefault="00B43A17" w:rsidP="00B43A17">
      <w:pPr>
        <w:rPr>
          <w:b/>
        </w:rPr>
      </w:pPr>
    </w:p>
    <w:p w:rsidR="00B43A17" w:rsidRPr="006A564B" w:rsidRDefault="00B43A17" w:rsidP="00B43A17">
      <w:pPr>
        <w:rPr>
          <w:b/>
        </w:rPr>
      </w:pPr>
      <w:r w:rsidRPr="006A564B">
        <w:rPr>
          <w:b/>
        </w:rPr>
        <w:t>Supporting comments</w:t>
      </w:r>
      <w:r>
        <w:rPr>
          <w:b/>
        </w:rPr>
        <w:t xml:space="preserve"> (no more than 250 words)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Pr="006A564B" w:rsidRDefault="00B43A17" w:rsidP="00B43A17">
      <w:r w:rsidRPr="006A564B">
        <w:rPr>
          <w:b/>
          <w:lang w:val="fr-FR"/>
        </w:rPr>
        <w:t xml:space="preserve">Question </w:t>
      </w:r>
      <w:r>
        <w:rPr>
          <w:b/>
          <w:lang w:val="fr-FR"/>
        </w:rPr>
        <w:t>4</w:t>
      </w:r>
      <w:r w:rsidRPr="006A564B">
        <w:rPr>
          <w:b/>
          <w:lang w:val="fr-FR"/>
        </w:rPr>
        <w:t xml:space="preserve"> </w:t>
      </w:r>
      <w:r w:rsidRPr="006A564B">
        <w:t xml:space="preserve">– </w:t>
      </w:r>
      <w:r w:rsidRPr="005F2F56">
        <w:t>The draft guidance should be read alongside the signposting section and annex</w:t>
      </w:r>
      <w:r>
        <w:t xml:space="preserve">es A, B and C. </w:t>
      </w:r>
      <w:r w:rsidRPr="005F2F56">
        <w:t>Is it clear that the signposting section and annexes must be considered and is this helpful and practical?</w:t>
      </w:r>
    </w:p>
    <w:p w:rsidR="00B43A17" w:rsidRPr="006A564B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6A564B" w:rsidTr="00B14BF5">
        <w:trPr>
          <w:trHeight w:val="312"/>
        </w:trPr>
        <w:tc>
          <w:tcPr>
            <w:tcW w:w="2802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5097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414355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06726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3A17" w:rsidRPr="006A564B" w:rsidRDefault="00B43A17" w:rsidP="00B43A17">
      <w:pPr>
        <w:rPr>
          <w:b/>
        </w:rPr>
      </w:pPr>
    </w:p>
    <w:p w:rsidR="00B43A17" w:rsidRPr="006A564B" w:rsidRDefault="00B43A17" w:rsidP="00B43A17">
      <w:pPr>
        <w:rPr>
          <w:b/>
        </w:rPr>
      </w:pPr>
      <w:r w:rsidRPr="006A564B">
        <w:rPr>
          <w:b/>
        </w:rPr>
        <w:t>Supporting comments</w:t>
      </w:r>
      <w:r>
        <w:rPr>
          <w:b/>
        </w:rPr>
        <w:t xml:space="preserve"> (no more than 250 words)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Pr="006A564B" w:rsidRDefault="00B43A17" w:rsidP="00B43A17">
      <w:r w:rsidRPr="006A564B">
        <w:rPr>
          <w:b/>
          <w:lang w:val="fr-FR"/>
        </w:rPr>
        <w:t xml:space="preserve">Question </w:t>
      </w:r>
      <w:r>
        <w:rPr>
          <w:b/>
          <w:lang w:val="fr-FR"/>
        </w:rPr>
        <w:t>5</w:t>
      </w:r>
      <w:r w:rsidRPr="006A564B">
        <w:rPr>
          <w:b/>
          <w:lang w:val="fr-FR"/>
        </w:rPr>
        <w:t xml:space="preserve"> </w:t>
      </w:r>
      <w:r>
        <w:t xml:space="preserve">– </w:t>
      </w:r>
      <w:r w:rsidRPr="005F2F56">
        <w:t>Do you think each section of the draft guidance is clear and explain</w:t>
      </w:r>
      <w:r>
        <w:t>s</w:t>
      </w:r>
      <w:r w:rsidRPr="005F2F56">
        <w:t xml:space="preserve"> what is required of teachers and schools?</w:t>
      </w:r>
    </w:p>
    <w:p w:rsidR="00B43A17" w:rsidRPr="006A564B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6A564B" w:rsidTr="00B14BF5">
        <w:trPr>
          <w:trHeight w:val="312"/>
        </w:trPr>
        <w:tc>
          <w:tcPr>
            <w:tcW w:w="2802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621832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5825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3A17" w:rsidRPr="006A564B" w:rsidRDefault="00B43A17" w:rsidP="00B14BF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</w:tc>
        <w:tc>
          <w:tcPr>
            <w:tcW w:w="531" w:type="dxa"/>
          </w:tcPr>
          <w:p w:rsidR="00B43A17" w:rsidRPr="006A564B" w:rsidRDefault="006B41D2" w:rsidP="00B14BF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03945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6A564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3A17" w:rsidRPr="006A564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3A17" w:rsidRPr="006A564B" w:rsidRDefault="00B43A17" w:rsidP="00B43A17">
      <w:pPr>
        <w:rPr>
          <w:b/>
        </w:rPr>
      </w:pPr>
    </w:p>
    <w:p w:rsidR="00B43A17" w:rsidRPr="006A564B" w:rsidRDefault="00B43A17" w:rsidP="00B43A17">
      <w:pPr>
        <w:rPr>
          <w:b/>
        </w:rPr>
      </w:pPr>
      <w:r w:rsidRPr="006A564B">
        <w:rPr>
          <w:b/>
        </w:rPr>
        <w:t>Supporting comments</w:t>
      </w:r>
      <w:r>
        <w:rPr>
          <w:b/>
        </w:rPr>
        <w:t xml:space="preserve"> (no more than 250 words)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r>
        <w:rPr>
          <w:b/>
          <w:lang w:val="fr-FR"/>
        </w:rPr>
        <w:t>Question 6</w:t>
      </w:r>
      <w:r w:rsidRPr="006A564B">
        <w:rPr>
          <w:b/>
          <w:lang w:val="fr-FR"/>
        </w:rPr>
        <w:t xml:space="preserve"> </w:t>
      </w:r>
      <w:r>
        <w:t>–Thinking about each of the sections, do you feel there are:</w:t>
      </w:r>
    </w:p>
    <w:p w:rsidR="00B43A17" w:rsidRDefault="00B43A17" w:rsidP="00B43A17">
      <w:pPr>
        <w:pStyle w:val="ListParagraph"/>
        <w:numPr>
          <w:ilvl w:val="0"/>
          <w:numId w:val="3"/>
        </w:numPr>
        <w:spacing w:line="276" w:lineRule="auto"/>
        <w:ind w:left="567" w:hanging="567"/>
      </w:pPr>
      <w:r>
        <w:t>any gaps in information? And if so, what do you feel should be added that would be useful and helpful in your delivery of RSE?</w:t>
      </w:r>
    </w:p>
    <w:p w:rsidR="00B43A17" w:rsidRPr="006A564B" w:rsidRDefault="00B43A17" w:rsidP="00B43A17">
      <w:pPr>
        <w:pStyle w:val="ListParagraph"/>
        <w:numPr>
          <w:ilvl w:val="0"/>
          <w:numId w:val="3"/>
        </w:numPr>
        <w:spacing w:after="200" w:line="276" w:lineRule="auto"/>
        <w:ind w:left="567" w:hanging="567"/>
      </w:pPr>
      <w:r>
        <w:t>any parts that are particularly helpful?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r w:rsidRPr="005F2F56">
        <w:rPr>
          <w:b/>
          <w:lang w:val="fr-FR"/>
        </w:rPr>
        <w:t xml:space="preserve">Question </w:t>
      </w:r>
      <w:r>
        <w:rPr>
          <w:b/>
          <w:lang w:val="fr-FR"/>
        </w:rPr>
        <w:t>7</w:t>
      </w:r>
      <w:r w:rsidRPr="005F2F56">
        <w:rPr>
          <w:b/>
          <w:lang w:val="fr-FR"/>
        </w:rPr>
        <w:t xml:space="preserve"> </w:t>
      </w:r>
      <w:r w:rsidRPr="005F2F56">
        <w:t>–</w:t>
      </w:r>
      <w:r>
        <w:t xml:space="preserve"> </w:t>
      </w:r>
      <w:r w:rsidRPr="005535AD">
        <w:t>Do you agree with the approach outlined in the section ‘engaging with parents/carers/community’ on how schools should plan and develop their RSE policies?</w:t>
      </w:r>
    </w:p>
    <w:p w:rsidR="00B43A17" w:rsidRPr="005F2F56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5F2F56" w:rsidTr="00B14BF5">
        <w:trPr>
          <w:trHeight w:val="312"/>
        </w:trPr>
        <w:tc>
          <w:tcPr>
            <w:tcW w:w="2802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5F2F56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43053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5F2F56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6897948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5F2F56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55009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B43A17" w:rsidRPr="005F2F56" w:rsidRDefault="00B43A17" w:rsidP="00B43A17">
      <w:pPr>
        <w:rPr>
          <w:b/>
        </w:rPr>
      </w:pPr>
    </w:p>
    <w:p w:rsidR="00B43A17" w:rsidRPr="005F2F56" w:rsidRDefault="00B43A17" w:rsidP="00B43A17">
      <w:pPr>
        <w:rPr>
          <w:b/>
        </w:rPr>
      </w:pPr>
      <w:r w:rsidRPr="005F2F56">
        <w:rPr>
          <w:b/>
        </w:rPr>
        <w:t>Supporting comments (no more than 250 words)</w:t>
      </w:r>
    </w:p>
    <w:p w:rsidR="00B43A17" w:rsidRPr="005F2F56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5F2F56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5F2F56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r w:rsidRPr="005F2F56">
        <w:rPr>
          <w:b/>
          <w:lang w:val="fr-FR"/>
        </w:rPr>
        <w:t xml:space="preserve">Question </w:t>
      </w:r>
      <w:r>
        <w:rPr>
          <w:b/>
          <w:lang w:val="fr-FR"/>
        </w:rPr>
        <w:t>8</w:t>
      </w:r>
      <w:r w:rsidRPr="005F2F56">
        <w:rPr>
          <w:b/>
          <w:lang w:val="fr-FR"/>
        </w:rPr>
        <w:t xml:space="preserve"> </w:t>
      </w:r>
      <w:r w:rsidRPr="005F2F56">
        <w:t>–</w:t>
      </w:r>
      <w:r>
        <w:t xml:space="preserve"> </w:t>
      </w:r>
      <w:r w:rsidRPr="005535AD">
        <w:t xml:space="preserve">Do </w:t>
      </w:r>
      <w:r>
        <w:t>you feel the guidance gives you the information you need to engage meaningfully with your learners to plan your RSE provision?</w:t>
      </w:r>
    </w:p>
    <w:p w:rsidR="00B43A17" w:rsidRPr="005F2F56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5F2F56" w:rsidTr="00B14BF5">
        <w:trPr>
          <w:trHeight w:val="312"/>
        </w:trPr>
        <w:tc>
          <w:tcPr>
            <w:tcW w:w="2802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Yes</w:t>
            </w:r>
          </w:p>
        </w:tc>
        <w:tc>
          <w:tcPr>
            <w:tcW w:w="52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401371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</w:t>
            </w:r>
          </w:p>
        </w:tc>
        <w:tc>
          <w:tcPr>
            <w:tcW w:w="45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820187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 sure</w:t>
            </w:r>
          </w:p>
        </w:tc>
        <w:tc>
          <w:tcPr>
            <w:tcW w:w="531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2017798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B43A17" w:rsidRPr="005F2F56" w:rsidRDefault="00B43A17" w:rsidP="00B43A17">
      <w:pPr>
        <w:rPr>
          <w:b/>
        </w:rPr>
      </w:pPr>
    </w:p>
    <w:p w:rsidR="00B43A17" w:rsidRPr="005F2F56" w:rsidRDefault="00B43A17" w:rsidP="00B43A17">
      <w:pPr>
        <w:rPr>
          <w:b/>
        </w:rPr>
      </w:pPr>
      <w:r w:rsidRPr="005F2F56">
        <w:rPr>
          <w:b/>
        </w:rPr>
        <w:t>Supporting comments (no more than 250 words)</w:t>
      </w:r>
    </w:p>
    <w:p w:rsidR="00B43A17" w:rsidRPr="005F2F56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5F2F56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5F2F56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Pr="006A564B" w:rsidRDefault="00B43A17" w:rsidP="00B43A17">
      <w:r>
        <w:rPr>
          <w:b/>
          <w:lang w:val="fr-FR"/>
        </w:rPr>
        <w:t>Question 9</w:t>
      </w:r>
      <w:r w:rsidRPr="006A564B">
        <w:rPr>
          <w:b/>
          <w:lang w:val="fr-FR"/>
        </w:rPr>
        <w:t xml:space="preserve"> </w:t>
      </w:r>
      <w:r>
        <w:t>–</w:t>
      </w:r>
      <w:r w:rsidRPr="006A564B">
        <w:t xml:space="preserve"> </w:t>
      </w:r>
      <w:r w:rsidRPr="005535AD">
        <w:t>What kind of training, support or resources would you like to see to help support the successful implementation</w:t>
      </w:r>
      <w:r>
        <w:t xml:space="preserve"> </w:t>
      </w:r>
      <w:r w:rsidRPr="005535AD">
        <w:t>of the guidance?</w:t>
      </w:r>
    </w:p>
    <w:p w:rsidR="00B43A17" w:rsidRPr="006A564B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6A564B" w:rsidTr="00B14BF5">
        <w:tc>
          <w:tcPr>
            <w:tcW w:w="9242" w:type="dxa"/>
          </w:tcPr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6A564B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color w:val="FF0000"/>
          <w:sz w:val="28"/>
          <w:szCs w:val="28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r>
        <w:rPr>
          <w:b/>
          <w:lang w:val="fr-FR"/>
        </w:rPr>
        <w:t xml:space="preserve">Question 10 </w:t>
      </w:r>
      <w:r w:rsidRPr="005F2F56">
        <w:t>–</w:t>
      </w:r>
      <w:r>
        <w:t xml:space="preserve"> </w:t>
      </w:r>
      <w:r w:rsidRPr="00BF6AD7">
        <w:t xml:space="preserve">If you are not </w:t>
      </w:r>
      <w:r>
        <w:t>a specialist</w:t>
      </w:r>
      <w:r w:rsidRPr="00BF6AD7">
        <w:t xml:space="preserve"> delivering SRE/RSE in your school, is this guidance sufficient to help you plan and deliver it for your learners?</w:t>
      </w:r>
    </w:p>
    <w:p w:rsidR="00B43A17" w:rsidRPr="005F2F56" w:rsidRDefault="00B43A17" w:rsidP="00B4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3A17" w:rsidRPr="005F2F56" w:rsidTr="00B14BF5">
        <w:trPr>
          <w:trHeight w:val="312"/>
        </w:trPr>
        <w:tc>
          <w:tcPr>
            <w:tcW w:w="2802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Yes</w:t>
            </w:r>
          </w:p>
        </w:tc>
        <w:tc>
          <w:tcPr>
            <w:tcW w:w="52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20962334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</w:t>
            </w:r>
          </w:p>
        </w:tc>
        <w:tc>
          <w:tcPr>
            <w:tcW w:w="459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8788419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B43A17" w:rsidRPr="005F2F56" w:rsidRDefault="00B43A17" w:rsidP="00B14BF5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 sure</w:t>
            </w:r>
          </w:p>
        </w:tc>
        <w:tc>
          <w:tcPr>
            <w:tcW w:w="531" w:type="dxa"/>
          </w:tcPr>
          <w:p w:rsidR="00B43A17" w:rsidRPr="005F2F56" w:rsidRDefault="006B41D2" w:rsidP="00B14BF5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02930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 w:rsidRPr="005F2F5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43A17" w:rsidRPr="005F2F56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B43A17" w:rsidRPr="005F2F56" w:rsidRDefault="00B43A17" w:rsidP="00B43A17">
      <w:pPr>
        <w:rPr>
          <w:b/>
        </w:rPr>
      </w:pPr>
    </w:p>
    <w:p w:rsidR="00B43A17" w:rsidRPr="005F2F56" w:rsidRDefault="00B43A17" w:rsidP="00B43A17">
      <w:pPr>
        <w:rPr>
          <w:b/>
        </w:rPr>
      </w:pPr>
      <w:r w:rsidRPr="005F2F56">
        <w:rPr>
          <w:b/>
        </w:rPr>
        <w:t>Supporting comments (no more than 250 words)</w:t>
      </w:r>
    </w:p>
    <w:p w:rsidR="00B43A17" w:rsidRPr="005F2F56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5F2F56" w:rsidTr="00B14BF5">
        <w:tc>
          <w:tcPr>
            <w:tcW w:w="9242" w:type="dxa"/>
          </w:tcPr>
          <w:p w:rsidR="00B43A17" w:rsidRPr="005F2F56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sz w:val="22"/>
                <w:szCs w:val="22"/>
              </w:rPr>
            </w:pPr>
          </w:p>
          <w:p w:rsidR="00B43A17" w:rsidRPr="005F2F56" w:rsidRDefault="00B43A17" w:rsidP="00B14BF5">
            <w:pPr>
              <w:rPr>
                <w:b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pPr>
        <w:rPr>
          <w:b/>
          <w:lang w:val="fr-FR"/>
        </w:rPr>
      </w:pPr>
    </w:p>
    <w:p w:rsidR="00B43A17" w:rsidRDefault="00B43A17" w:rsidP="00B43A17">
      <w:r w:rsidRPr="009267FE">
        <w:rPr>
          <w:b/>
        </w:rPr>
        <w:t xml:space="preserve">Question </w:t>
      </w:r>
      <w:r>
        <w:rPr>
          <w:b/>
        </w:rPr>
        <w:t>11</w:t>
      </w:r>
      <w:r w:rsidRPr="00035E63">
        <w:rPr>
          <w:b/>
        </w:rPr>
        <w:t xml:space="preserve"> </w:t>
      </w:r>
      <w:r w:rsidRPr="00035E63">
        <w:t xml:space="preserve">– </w:t>
      </w:r>
      <w:r w:rsidRPr="009267FE">
        <w:t xml:space="preserve">We would like to know your views on the effects that the updated </w:t>
      </w:r>
      <w:r>
        <w:t>r</w:t>
      </w:r>
      <w:r w:rsidRPr="009267FE">
        <w:t xml:space="preserve">elationships and </w:t>
      </w:r>
      <w:r>
        <w:t>s</w:t>
      </w:r>
      <w:r w:rsidRPr="009267FE">
        <w:t xml:space="preserve">exuality </w:t>
      </w:r>
      <w:r>
        <w:t>g</w:t>
      </w:r>
      <w:r w:rsidRPr="009267FE">
        <w:t xml:space="preserve">uidance </w:t>
      </w:r>
      <w:r w:rsidRPr="00AC69F8">
        <w:t>would have on the Welsh language, specifically on</w:t>
      </w:r>
      <w:r>
        <w:t>:</w:t>
      </w:r>
    </w:p>
    <w:p w:rsidR="00B43A17" w:rsidRPr="00AC69F8" w:rsidRDefault="00B43A17" w:rsidP="00B43A17"/>
    <w:p w:rsidR="00B43A17" w:rsidRDefault="00B43A17" w:rsidP="00B43A1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:rsidR="00B43A17" w:rsidRPr="00B748F8" w:rsidRDefault="00B43A17" w:rsidP="00B43A1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 xml:space="preserve">treating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:rsidR="00B43A17" w:rsidRDefault="00B43A17" w:rsidP="00B43A17">
      <w:pPr>
        <w:rPr>
          <w:b/>
        </w:rPr>
      </w:pPr>
    </w:p>
    <w:p w:rsidR="00B43A17" w:rsidRPr="00AC69F8" w:rsidRDefault="00B43A17" w:rsidP="00B43A17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effects be increased, or </w:t>
      </w:r>
      <w:r>
        <w:t>negative effects be mitigated?</w:t>
      </w:r>
    </w:p>
    <w:p w:rsidR="00B43A17" w:rsidRPr="00B4190C" w:rsidRDefault="00B43A17" w:rsidP="00B43A17">
      <w:pPr>
        <w:rPr>
          <w:b/>
        </w:rPr>
      </w:pPr>
    </w:p>
    <w:p w:rsidR="00B43A17" w:rsidRPr="00B748F8" w:rsidRDefault="00B43A17" w:rsidP="00B43A17">
      <w:pPr>
        <w:rPr>
          <w:b/>
        </w:rPr>
      </w:pPr>
      <w:r w:rsidRPr="00B748F8">
        <w:rPr>
          <w:b/>
        </w:rPr>
        <w:t>Supporting comments</w:t>
      </w:r>
    </w:p>
    <w:p w:rsidR="00B43A17" w:rsidRPr="00B748F8" w:rsidRDefault="00B43A17" w:rsidP="00B43A1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D54B3B" w:rsidTr="00B14BF5">
        <w:tc>
          <w:tcPr>
            <w:tcW w:w="9242" w:type="dxa"/>
          </w:tcPr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Pr="00D54B3B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3A17" w:rsidRPr="00D54B3B" w:rsidRDefault="00B43A17" w:rsidP="00B43A17">
      <w:pPr>
        <w:rPr>
          <w:color w:val="FF0000"/>
        </w:rPr>
      </w:pPr>
    </w:p>
    <w:p w:rsidR="00B43A17" w:rsidRDefault="00B43A17" w:rsidP="00B43A17">
      <w:pPr>
        <w:rPr>
          <w:b/>
        </w:rPr>
      </w:pPr>
    </w:p>
    <w:p w:rsidR="00B43A17" w:rsidRDefault="00B43A17" w:rsidP="00B43A17">
      <w:r>
        <w:rPr>
          <w:b/>
        </w:rPr>
        <w:t xml:space="preserve">Question </w:t>
      </w:r>
      <w:r w:rsidRPr="009267FE">
        <w:rPr>
          <w:b/>
        </w:rPr>
        <w:t>1</w:t>
      </w:r>
      <w:r>
        <w:rPr>
          <w:b/>
        </w:rPr>
        <w:t>2</w:t>
      </w:r>
      <w:r w:rsidRPr="009267FE">
        <w:t xml:space="preserve"> </w:t>
      </w:r>
      <w:r w:rsidRPr="00035E63">
        <w:t xml:space="preserve">– </w:t>
      </w:r>
      <w:r w:rsidRPr="00AC69F8">
        <w:t xml:space="preserve">Please also explain how </w:t>
      </w:r>
      <w:r>
        <w:t>you believe the proposed relationships and sexuality guidance</w:t>
      </w:r>
      <w:r w:rsidRPr="00AC69F8">
        <w:t xml:space="preserve"> could be formulated or changed so as to have</w:t>
      </w:r>
      <w:r>
        <w:t>:</w:t>
      </w:r>
    </w:p>
    <w:p w:rsidR="00B43A17" w:rsidRPr="00AC69F8" w:rsidRDefault="00B43A17" w:rsidP="00B43A17"/>
    <w:p w:rsidR="00B43A17" w:rsidRPr="00AC69F8" w:rsidRDefault="00B43A17" w:rsidP="00B43A1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:rsidR="00B43A17" w:rsidRPr="00AC69F8" w:rsidRDefault="00B43A17" w:rsidP="00B43A17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:rsidR="00B43A17" w:rsidRPr="00B748F8" w:rsidRDefault="00B43A17" w:rsidP="00B43A17">
      <w:pPr>
        <w:rPr>
          <w:b/>
        </w:rPr>
      </w:pPr>
    </w:p>
    <w:p w:rsidR="00B43A17" w:rsidRPr="00B748F8" w:rsidRDefault="00B43A17" w:rsidP="00B43A17">
      <w:pPr>
        <w:rPr>
          <w:b/>
        </w:rPr>
      </w:pPr>
      <w:r w:rsidRPr="00B748F8">
        <w:rPr>
          <w:b/>
        </w:rPr>
        <w:t>Supporting comments</w:t>
      </w:r>
    </w:p>
    <w:p w:rsidR="00B43A17" w:rsidRPr="00B748F8" w:rsidRDefault="00B43A17" w:rsidP="00B43A1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3A17" w:rsidRPr="00D54B3B" w:rsidTr="00B14BF5">
        <w:tc>
          <w:tcPr>
            <w:tcW w:w="9242" w:type="dxa"/>
          </w:tcPr>
          <w:p w:rsidR="00B43A17" w:rsidRPr="00D54B3B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  <w:p w:rsidR="00B43A17" w:rsidRPr="00D54B3B" w:rsidRDefault="00B43A17" w:rsidP="00B14BF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43A17" w:rsidRDefault="00B43A17" w:rsidP="00B43A17">
      <w:pPr>
        <w:rPr>
          <w:b/>
        </w:rPr>
      </w:pPr>
    </w:p>
    <w:p w:rsidR="00B43A17" w:rsidRDefault="00B43A17" w:rsidP="00B43A17">
      <w:pPr>
        <w:rPr>
          <w:b/>
        </w:rPr>
      </w:pPr>
    </w:p>
    <w:p w:rsidR="00B43A17" w:rsidRDefault="00B43A17" w:rsidP="00B43A17">
      <w:pPr>
        <w:rPr>
          <w:b/>
        </w:rPr>
      </w:pPr>
    </w:p>
    <w:p w:rsidR="00B43A17" w:rsidRPr="00035E63" w:rsidRDefault="00B43A17" w:rsidP="00B43A17">
      <w:pPr>
        <w:rPr>
          <w:b/>
        </w:rPr>
      </w:pPr>
      <w:r w:rsidRPr="00D54B3B">
        <w:rPr>
          <w:b/>
        </w:rPr>
        <w:t xml:space="preserve">Question </w:t>
      </w:r>
      <w:r>
        <w:rPr>
          <w:b/>
        </w:rPr>
        <w:t>13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:rsidR="00B43A17" w:rsidRPr="00035E63" w:rsidRDefault="00B43A17" w:rsidP="00B43A17">
      <w:pPr>
        <w:rPr>
          <w:b/>
        </w:rPr>
      </w:pPr>
    </w:p>
    <w:p w:rsidR="00B43A17" w:rsidRPr="00D54B3B" w:rsidRDefault="00B43A17" w:rsidP="00B4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43A17" w:rsidRPr="00D54B3B" w:rsidRDefault="00B43A17" w:rsidP="00B4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43A17" w:rsidRPr="00D54B3B" w:rsidRDefault="00B43A17" w:rsidP="00B4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43A17" w:rsidRPr="00D54B3B" w:rsidRDefault="00B43A17" w:rsidP="00B4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43A17" w:rsidRPr="00D54B3B" w:rsidRDefault="00B43A17" w:rsidP="00B43A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43A17" w:rsidRPr="00035E63" w:rsidRDefault="00B43A17" w:rsidP="00B43A1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3A17" w:rsidRPr="00D54B3B" w:rsidRDefault="00B43A17" w:rsidP="00B43A17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43A17" w:rsidRPr="00D54B3B" w:rsidTr="00B14BF5">
        <w:tc>
          <w:tcPr>
            <w:tcW w:w="7668" w:type="dxa"/>
            <w:shd w:val="clear" w:color="auto" w:fill="auto"/>
          </w:tcPr>
          <w:p w:rsidR="00B43A17" w:rsidRPr="00217DCF" w:rsidRDefault="00B43A17" w:rsidP="00B14BF5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B43A17" w:rsidRPr="00B748F8" w:rsidRDefault="006B41D2" w:rsidP="00B14BF5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3A17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B43A17" w:rsidRPr="00035E63" w:rsidRDefault="00B43A17" w:rsidP="00B43A17"/>
    <w:p w:rsidR="00B43A17" w:rsidRPr="00035E63" w:rsidRDefault="00B43A17" w:rsidP="00B43A17"/>
    <w:p w:rsidR="00B43A17" w:rsidRDefault="00B43A17" w:rsidP="00B43A17"/>
    <w:p w:rsidR="00B43A17" w:rsidRDefault="00B43A17" w:rsidP="00B43A17"/>
    <w:p w:rsidR="00B43A17" w:rsidRDefault="00B43A17" w:rsidP="00B43A17">
      <w:pPr>
        <w:sectPr w:rsidR="00B43A17" w:rsidSect="00082A5C">
          <w:footerReference w:type="default" r:id="rId10"/>
          <w:pgSz w:w="11901" w:h="16817"/>
          <w:pgMar w:top="992" w:right="1128" w:bottom="0" w:left="992" w:header="709" w:footer="709" w:gutter="0"/>
          <w:pgNumType w:start="11"/>
          <w:cols w:space="708"/>
          <w:docGrid w:linePitch="360"/>
        </w:sectPr>
      </w:pPr>
    </w:p>
    <w:p w:rsidR="00B43A17" w:rsidRPr="00DF4906" w:rsidRDefault="00B43A17" w:rsidP="00B43A17">
      <w:pPr>
        <w:rPr>
          <w:color w:val="FF0000"/>
        </w:rPr>
      </w:pPr>
    </w:p>
    <w:p w:rsidR="0035705E" w:rsidRDefault="006B41D2"/>
    <w:sectPr w:rsidR="0035705E" w:rsidSect="000B79B7">
      <w:footerReference w:type="default" r:id="rId11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5A" w:rsidRDefault="006251F1">
      <w:r>
        <w:separator/>
      </w:r>
    </w:p>
  </w:endnote>
  <w:endnote w:type="continuationSeparator" w:id="0">
    <w:p w:rsidR="009B185A" w:rsidRDefault="0062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B4" w:rsidRPr="00690DEA" w:rsidRDefault="006B41D2">
    <w:pPr>
      <w:pStyle w:val="Footer"/>
      <w:jc w:val="center"/>
    </w:pPr>
  </w:p>
  <w:p w:rsidR="00C721B4" w:rsidRDefault="006B4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B4" w:rsidRDefault="00B43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721B4" w:rsidRDefault="006B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5A" w:rsidRDefault="006251F1">
      <w:r>
        <w:separator/>
      </w:r>
    </w:p>
  </w:footnote>
  <w:footnote w:type="continuationSeparator" w:id="0">
    <w:p w:rsidR="009B185A" w:rsidRDefault="0062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B0B"/>
    <w:multiLevelType w:val="hybridMultilevel"/>
    <w:tmpl w:val="8D2EB42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17"/>
    <w:rsid w:val="0052314E"/>
    <w:rsid w:val="006251F1"/>
    <w:rsid w:val="00645390"/>
    <w:rsid w:val="006B41D2"/>
    <w:rsid w:val="009B185A"/>
    <w:rsid w:val="00B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3A1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43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A17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3A17"/>
    <w:pPr>
      <w:ind w:left="720"/>
      <w:contextualSpacing/>
    </w:pPr>
  </w:style>
  <w:style w:type="character" w:styleId="Hyperlink">
    <w:name w:val="Hyperlink"/>
    <w:uiPriority w:val="99"/>
    <w:rsid w:val="00B43A17"/>
    <w:rPr>
      <w:color w:val="0000FF"/>
      <w:u w:val="single"/>
    </w:rPr>
  </w:style>
  <w:style w:type="paragraph" w:styleId="BodyText3">
    <w:name w:val="Body Text 3"/>
    <w:basedOn w:val="Normal"/>
    <w:link w:val="BodyText3Char"/>
    <w:rsid w:val="00B43A1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3A17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A17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3A1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43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A17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3A17"/>
    <w:pPr>
      <w:ind w:left="720"/>
      <w:contextualSpacing/>
    </w:pPr>
  </w:style>
  <w:style w:type="character" w:styleId="Hyperlink">
    <w:name w:val="Hyperlink"/>
    <w:uiPriority w:val="99"/>
    <w:rsid w:val="00B43A17"/>
    <w:rPr>
      <w:color w:val="0000FF"/>
      <w:u w:val="single"/>
    </w:rPr>
  </w:style>
  <w:style w:type="paragraph" w:styleId="BodyText3">
    <w:name w:val="Body Text 3"/>
    <w:basedOn w:val="Normal"/>
    <w:link w:val="BodyText3Char"/>
    <w:rsid w:val="00B43A1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3A17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A17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mailto:RSEGuidance@gov.wales" TargetMode="External" Id="rId9" /><Relationship Type="http://schemas.openxmlformats.org/officeDocument/2006/relationships/customXml" Target="/customXML/item2.xml" Id="R690ad29e130f4b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A25248498</value>
    </field>
    <field name="Objective-Title">
      <value order="0">Final - RSE Guidance consultation - Response form -  Eng</value>
    </field>
    <field name="Objective-Description">
      <value order="0"/>
    </field>
    <field name="Objective-CreationStamp">
      <value order="0">2019-02-14T13:27:56Z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2019-02-14T13:28:28Z</value>
    </field>
    <field name="Objective-Owner">
      <value order="0">Neal-Price, Steven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Branch:Subjects:Sex and Relationship Education (SRE):Sex &amp; Relationships Education - Guidance &amp; Reference - 2015-2020:RSE guidance consultation - Final Docs</value>
    </field>
    <field name="Objective-Parent">
      <value order="0">RSE guidance consultation - Final Docs</value>
    </field>
    <field name="Objective-State">
      <value order="0">Being Drafted</value>
    </field>
    <field name="Objective-VersionId">
      <value order="0">vA50165105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qA1176112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DE9FF903</Template>
  <TotalTime>0</TotalTime>
  <Pages>6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offside, laura</dc:creator>
  <cp:lastModifiedBy>Neal-Price, Steven (EPS - Curriculum)</cp:lastModifiedBy>
  <cp:revision>2</cp:revision>
  <dcterms:created xsi:type="dcterms:W3CDTF">2019-02-14T13:27:00Z</dcterms:created>
  <dcterms:modified xsi:type="dcterms:W3CDTF">2019-02-14T13:27:00Z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A25248498</vt:lpwstr>
  </property>
  <property fmtid="{D5CDD505-2E9C-101B-9397-08002B2CF9AE}" pid="4" name="Objective-Title">
    <vt:lpwstr>Final - RSE Guidance consultation - Response form - 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2019-02-14T13:27:56Z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2019-02-14T13:28:28Z</vt:filetime>
  </property>
  <property fmtid="{D5CDD505-2E9C-101B-9397-08002B2CF9AE}" pid="11" name="Objective-Owner">
    <vt:lpwstr>Neal-Price, Steven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Branch:Subjects:Sex and Relationship Education (SRE):Sex &amp; Relationships Education - Guidance &amp; Reference - 2015-2020:RSE guidance consultation - Final Docs</vt:lpwstr>
  </property>
  <property fmtid="{D5CDD505-2E9C-101B-9397-08002B2CF9AE}" pid="13" name="Objective-Parent">
    <vt:lpwstr>RSE guidance consultation - Final Docs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vA50165105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qA1176112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2019-01-23T00:00:00Z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